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9E" w:rsidRDefault="003E2C1C" w:rsidP="006C569E">
      <w:pPr>
        <w:spacing w:before="1" w:line="276" w:lineRule="auto"/>
        <w:jc w:val="both"/>
        <w:rPr>
          <w:rFonts w:ascii="Arial" w:hAnsi="Arial" w:cs="Arial"/>
          <w:i/>
          <w:color w:val="000000"/>
          <w:szCs w:val="23"/>
          <w:lang w:val="uk-UA"/>
        </w:rPr>
      </w:pPr>
      <w:r w:rsidRPr="00AF2A09">
        <w:rPr>
          <w:rFonts w:ascii="Arial" w:hAnsi="Arial" w:cs="Arial"/>
          <w:i/>
          <w:color w:val="000000"/>
          <w:szCs w:val="22"/>
          <w:lang w:val="uk-UA"/>
        </w:rPr>
        <w:t xml:space="preserve">Додаток 1 - Форма технічної пропозиції до Запрошення Громадської </w:t>
      </w:r>
      <w:r w:rsidR="00153930">
        <w:rPr>
          <w:rFonts w:ascii="Arial" w:hAnsi="Arial" w:cs="Arial"/>
          <w:i/>
          <w:color w:val="000000"/>
          <w:szCs w:val="22"/>
          <w:lang w:val="uk-UA"/>
        </w:rPr>
        <w:t>організації "ДЕСЯТЕ КВІТНЯ" RFP</w:t>
      </w:r>
      <w:r w:rsidR="00153930">
        <w:rPr>
          <w:rFonts w:ascii="Arial" w:hAnsi="Arial" w:cs="Arial"/>
          <w:i/>
          <w:color w:val="000000"/>
          <w:szCs w:val="22"/>
          <w:lang w:val="en-US"/>
        </w:rPr>
        <w:t>-U-</w:t>
      </w:r>
      <w:r w:rsidR="006C569E">
        <w:rPr>
          <w:rFonts w:ascii="Arial" w:hAnsi="Arial" w:cs="Arial"/>
          <w:i/>
          <w:color w:val="000000"/>
          <w:szCs w:val="22"/>
          <w:lang w:val="uk-UA"/>
        </w:rPr>
        <w:t>2</w:t>
      </w:r>
      <w:r w:rsidR="00153930">
        <w:rPr>
          <w:rFonts w:ascii="Arial" w:hAnsi="Arial" w:cs="Arial"/>
          <w:i/>
          <w:color w:val="000000"/>
          <w:szCs w:val="22"/>
          <w:lang w:val="en-US"/>
        </w:rPr>
        <w:t>-</w:t>
      </w:r>
      <w:r w:rsidR="00AF2A09" w:rsidRPr="00AF2A09">
        <w:rPr>
          <w:rFonts w:ascii="Arial" w:hAnsi="Arial" w:cs="Arial"/>
          <w:i/>
          <w:color w:val="000000"/>
          <w:szCs w:val="22"/>
          <w:lang w:val="uk-UA"/>
        </w:rPr>
        <w:t>2023</w:t>
      </w:r>
      <w:r w:rsidRPr="00AF2A09">
        <w:rPr>
          <w:rFonts w:ascii="Arial" w:hAnsi="Arial" w:cs="Arial"/>
          <w:i/>
          <w:color w:val="000000"/>
          <w:szCs w:val="22"/>
          <w:lang w:val="uk-UA"/>
        </w:rPr>
        <w:t xml:space="preserve"> до участі в тендері  </w:t>
      </w:r>
      <w:r w:rsidR="006C569E" w:rsidRPr="006C569E">
        <w:rPr>
          <w:rFonts w:ascii="Arial" w:hAnsi="Arial" w:cs="Arial"/>
          <w:i/>
          <w:color w:val="000000"/>
          <w:szCs w:val="23"/>
          <w:lang w:val="uk-UA"/>
        </w:rPr>
        <w:t>на укладення разового договору н</w:t>
      </w:r>
      <w:r w:rsidR="006C569E" w:rsidRPr="006C569E">
        <w:rPr>
          <w:rFonts w:ascii="Arial" w:hAnsi="Arial" w:cs="Arial"/>
          <w:i/>
          <w:szCs w:val="23"/>
          <w:lang w:val="uk-UA"/>
        </w:rPr>
        <w:t>а проведення робіт по: «Відновленню водопостачання с. Павлівка Снігурівської ОТГ</w:t>
      </w:r>
      <w:r w:rsidR="006C569E" w:rsidRPr="006C569E">
        <w:rPr>
          <w:rFonts w:ascii="Arial" w:hAnsi="Arial" w:cs="Arial"/>
          <w:i/>
          <w:spacing w:val="-57"/>
          <w:szCs w:val="23"/>
          <w:lang w:val="uk-UA"/>
        </w:rPr>
        <w:t xml:space="preserve"> </w:t>
      </w:r>
      <w:r w:rsidR="006C569E" w:rsidRPr="006C569E">
        <w:rPr>
          <w:rFonts w:ascii="Arial" w:hAnsi="Arial" w:cs="Arial"/>
          <w:i/>
          <w:szCs w:val="23"/>
          <w:lang w:val="uk-UA"/>
        </w:rPr>
        <w:t>Миколаївської області внаслідок затоплення села після руйнування Каховської</w:t>
      </w:r>
      <w:r w:rsidR="006C569E" w:rsidRPr="006C569E">
        <w:rPr>
          <w:rFonts w:ascii="Arial" w:hAnsi="Arial" w:cs="Arial"/>
          <w:i/>
          <w:spacing w:val="1"/>
          <w:szCs w:val="23"/>
          <w:lang w:val="uk-UA"/>
        </w:rPr>
        <w:t xml:space="preserve"> </w:t>
      </w:r>
      <w:r w:rsidR="006C569E" w:rsidRPr="006C569E">
        <w:rPr>
          <w:rFonts w:ascii="Arial" w:hAnsi="Arial" w:cs="Arial"/>
          <w:i/>
          <w:szCs w:val="23"/>
          <w:lang w:val="uk-UA"/>
        </w:rPr>
        <w:t>ГЕС», який включає: поточний ремонт свердловини № 1841/528, поточний ремонт</w:t>
      </w:r>
      <w:r w:rsidR="006C569E" w:rsidRPr="006C569E">
        <w:rPr>
          <w:rFonts w:ascii="Arial" w:hAnsi="Arial" w:cs="Arial"/>
          <w:i/>
          <w:spacing w:val="1"/>
          <w:szCs w:val="23"/>
          <w:lang w:val="uk-UA"/>
        </w:rPr>
        <w:t xml:space="preserve"> </w:t>
      </w:r>
      <w:r w:rsidR="006C569E" w:rsidRPr="006C569E">
        <w:rPr>
          <w:rFonts w:ascii="Arial" w:hAnsi="Arial" w:cs="Arial"/>
          <w:i/>
          <w:szCs w:val="23"/>
          <w:lang w:val="uk-UA"/>
        </w:rPr>
        <w:t>свердловини №</w:t>
      </w:r>
      <w:r w:rsidR="006C569E" w:rsidRPr="006C569E">
        <w:rPr>
          <w:rFonts w:ascii="Arial" w:hAnsi="Arial" w:cs="Arial"/>
          <w:i/>
          <w:spacing w:val="-1"/>
          <w:szCs w:val="23"/>
          <w:lang w:val="uk-UA"/>
        </w:rPr>
        <w:t xml:space="preserve"> </w:t>
      </w:r>
      <w:r w:rsidR="006C569E" w:rsidRPr="006C569E">
        <w:rPr>
          <w:rFonts w:ascii="Arial" w:hAnsi="Arial" w:cs="Arial"/>
          <w:i/>
          <w:szCs w:val="23"/>
          <w:lang w:val="uk-UA"/>
        </w:rPr>
        <w:t>618</w:t>
      </w:r>
      <w:r w:rsidR="006C569E" w:rsidRPr="006C569E">
        <w:rPr>
          <w:rFonts w:ascii="Arial" w:hAnsi="Arial" w:cs="Arial"/>
          <w:i/>
          <w:color w:val="000000"/>
          <w:szCs w:val="23"/>
          <w:lang w:val="uk-UA"/>
        </w:rPr>
        <w:t>.</w:t>
      </w:r>
    </w:p>
    <w:p w:rsidR="006C569E" w:rsidRPr="006C569E" w:rsidRDefault="006C569E" w:rsidP="006C569E">
      <w:pPr>
        <w:spacing w:before="1" w:line="276" w:lineRule="auto"/>
        <w:jc w:val="both"/>
        <w:rPr>
          <w:rFonts w:ascii="Arial" w:hAnsi="Arial" w:cs="Arial"/>
          <w:i/>
          <w:color w:val="0033CC"/>
          <w:szCs w:val="23"/>
          <w:lang w:val="uk-UA"/>
        </w:rPr>
      </w:pPr>
    </w:p>
    <w:p w:rsidR="00445F0A" w:rsidRDefault="00445F0A" w:rsidP="006C569E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4820"/>
        <w:gridCol w:w="130"/>
        <w:gridCol w:w="10064"/>
      </w:tblGrid>
      <w:tr w:rsidR="00AF2A09" w:rsidRPr="00AF2A09" w:rsidTr="006C569E">
        <w:trPr>
          <w:trHeight w:val="291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9E32AF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268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9E32AF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Досвід роботи (роки)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5D37AD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 w:rsidRPr="00AF2A09">
              <w:rPr>
                <w:b/>
                <w:sz w:val="18"/>
                <w:lang w:val="uk-UA"/>
              </w:rPr>
              <w:t>Н</w:t>
            </w:r>
            <w:proofErr w:type="spellStart"/>
            <w:r w:rsidRPr="00AF2A09">
              <w:rPr>
                <w:b/>
                <w:sz w:val="18"/>
                <w:lang w:val="ru-RU"/>
              </w:rPr>
              <w:t>аявність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досвіду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AF2A09">
              <w:rPr>
                <w:b/>
                <w:sz w:val="18"/>
                <w:lang w:val="ru-RU"/>
              </w:rPr>
              <w:t>та</w:t>
            </w:r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виконання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аналогічного</w:t>
            </w:r>
            <w:proofErr w:type="spellEnd"/>
            <w:r w:rsidRPr="00AF2A09">
              <w:rPr>
                <w:b/>
                <w:sz w:val="18"/>
                <w:lang w:val="ru-RU"/>
              </w:rPr>
              <w:t xml:space="preserve"> договору(</w:t>
            </w:r>
            <w:proofErr w:type="spellStart"/>
            <w:r w:rsidRPr="00AF2A09">
              <w:rPr>
                <w:b/>
                <w:sz w:val="18"/>
                <w:lang w:val="ru-RU"/>
              </w:rPr>
              <w:t>ів</w:t>
            </w:r>
            <w:proofErr w:type="spellEnd"/>
            <w:r w:rsidRPr="00AF2A09">
              <w:rPr>
                <w:b/>
                <w:sz w:val="18"/>
                <w:lang w:val="ru-RU"/>
              </w:rPr>
              <w:t>)</w:t>
            </w:r>
          </w:p>
          <w:p w:rsidR="00AF2A09" w:rsidRPr="00AF2A09" w:rsidRDefault="00AF2A09" w:rsidP="009E32FD">
            <w:pPr>
              <w:spacing w:line="276" w:lineRule="auto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szCs w:val="18"/>
                <w:lang w:val="uk-UA"/>
              </w:rPr>
              <w:t>(</w:t>
            </w:r>
            <w:r w:rsidR="009E32FD">
              <w:rPr>
                <w:i/>
                <w:sz w:val="18"/>
                <w:szCs w:val="18"/>
                <w:lang w:val="uk-UA"/>
              </w:rPr>
              <w:t xml:space="preserve">Надати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Копі</w:t>
            </w:r>
            <w:r w:rsidR="009E32FD">
              <w:rPr>
                <w:i/>
                <w:sz w:val="18"/>
                <w:szCs w:val="18"/>
                <w:lang w:val="ru-RU"/>
              </w:rPr>
              <w:t>ю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(ї)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аналогічного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(их) договору*(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договорів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в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докази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його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їх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виконання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акти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наданих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послуг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робіт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тощо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)).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5D37AD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9E32FD" w:rsidRDefault="00AF2A09" w:rsidP="009E32FD">
            <w:pPr>
              <w:pStyle w:val="a3"/>
              <w:spacing w:line="276" w:lineRule="auto"/>
              <w:ind w:left="0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Компетенція персоналу для виконання всіх видів робіт без залучення сторонніх фахівців</w:t>
            </w:r>
            <w:r w:rsidR="009E32FD">
              <w:rPr>
                <w:b/>
                <w:sz w:val="18"/>
                <w:szCs w:val="22"/>
                <w:lang w:val="uk-UA"/>
              </w:rPr>
              <w:t xml:space="preserve"> </w:t>
            </w:r>
          </w:p>
          <w:p w:rsidR="00AF2A09" w:rsidRPr="00AF2A09" w:rsidRDefault="009E32FD" w:rsidP="009E32FD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lang w:val="ru-RU"/>
              </w:rPr>
            </w:pPr>
            <w:r w:rsidRPr="009E32FD">
              <w:rPr>
                <w:i/>
                <w:sz w:val="18"/>
                <w:szCs w:val="22"/>
                <w:lang w:val="uk-UA"/>
              </w:rPr>
              <w:t>(вказати кількість персоналу що буде залучено та їх кваліфікацію)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5D37AD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AF2A09">
            <w:pPr>
              <w:spacing w:line="276" w:lineRule="auto"/>
              <w:ind w:right="49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Кваліфікація з техніки безпеки</w:t>
            </w:r>
          </w:p>
          <w:p w:rsidR="00AF2A09" w:rsidRPr="00AF2A09" w:rsidRDefault="00AF2A09" w:rsidP="009E32FD">
            <w:pPr>
              <w:spacing w:line="276" w:lineRule="auto"/>
              <w:ind w:left="2" w:right="49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lang w:val="uk-UA"/>
              </w:rPr>
              <w:t>(</w:t>
            </w:r>
            <w:r w:rsidR="009E32FD">
              <w:rPr>
                <w:i/>
                <w:sz w:val="18"/>
                <w:lang w:val="uk-UA"/>
              </w:rPr>
              <w:t>Надати відповідні копії</w:t>
            </w:r>
            <w:r w:rsidRPr="00AF2A09">
              <w:rPr>
                <w:i/>
                <w:sz w:val="18"/>
                <w:lang w:val="uk-UA"/>
              </w:rPr>
              <w:t xml:space="preserve"> посвідчень та/або протоколів з перевірки знань з НПАОП 0.00-1.71-13 «Правил охорони праці під час роботи з інструментом та пристроями» та Правил охорони праці на автомобільному транспорті (НПАОП 0.00-1.62-12); Правил охорони праці під час експлуатації обладнання, що працює під тиском (НПАОП 0.00-1.81-18), НПАОП 41.0-1.01-79 «Правило техніки безпеки при експлуатації систем водопостачання та водовідведення населених місць».)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5D37AD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9E32A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5D37AD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9E32A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425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9E32A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27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9E32A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9E32A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2741C1" w:rsidRPr="005D37AD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6C569E" w:rsidRDefault="006C569E" w:rsidP="006C569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  <w:r>
        <w:rPr>
          <w:rFonts w:ascii="Arial" w:hAnsi="Arial" w:cs="Arial"/>
          <w:b/>
          <w:sz w:val="28"/>
          <w:szCs w:val="24"/>
          <w:lang w:val="uk-UA"/>
        </w:rPr>
        <w:t>(ЛОТ 1)</w:t>
      </w:r>
    </w:p>
    <w:p w:rsidR="006C569E" w:rsidRDefault="006C569E" w:rsidP="006C569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6C569E" w:rsidRPr="00791702" w:rsidRDefault="006C569E" w:rsidP="006C569E">
      <w:pPr>
        <w:spacing w:line="276" w:lineRule="auto"/>
        <w:jc w:val="center"/>
        <w:rPr>
          <w:rFonts w:ascii="Arial" w:hAnsi="Arial" w:cs="Arial"/>
          <w:sz w:val="16"/>
          <w:lang w:val="uk-UA"/>
        </w:rPr>
      </w:pPr>
      <w:r w:rsidRPr="00791702">
        <w:rPr>
          <w:rFonts w:ascii="Arial" w:hAnsi="Arial" w:cs="Arial"/>
          <w:b/>
          <w:szCs w:val="23"/>
          <w:lang w:val="uk-UA"/>
        </w:rPr>
        <w:t>проведення робіт по: «Відновленню водопостачання с. Павлівка Снігурівської ОТГ</w:t>
      </w:r>
      <w:r>
        <w:rPr>
          <w:rFonts w:ascii="Arial" w:hAnsi="Arial" w:cs="Arial"/>
          <w:b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pacing w:val="-57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Миколаївської області внаслідок затоплення села після руйнування Каховської</w:t>
      </w:r>
      <w:r w:rsidRPr="00791702">
        <w:rPr>
          <w:rFonts w:ascii="Arial" w:hAnsi="Arial" w:cs="Arial"/>
          <w:b/>
          <w:spacing w:val="1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ГЕС», який включає: поточний ремонт свердловини № 1841/528, поточний ремонт</w:t>
      </w:r>
      <w:r w:rsidRPr="00791702">
        <w:rPr>
          <w:rFonts w:ascii="Arial" w:hAnsi="Arial" w:cs="Arial"/>
          <w:b/>
          <w:spacing w:val="1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свердловини №</w:t>
      </w:r>
      <w:r w:rsidRPr="00791702">
        <w:rPr>
          <w:rFonts w:ascii="Arial" w:hAnsi="Arial" w:cs="Arial"/>
          <w:b/>
          <w:spacing w:val="-1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618.</w:t>
      </w:r>
    </w:p>
    <w:p w:rsidR="006C569E" w:rsidRDefault="006C569E" w:rsidP="006C569E">
      <w:pPr>
        <w:autoSpaceDE w:val="0"/>
        <w:autoSpaceDN w:val="0"/>
        <w:ind w:left="284"/>
        <w:rPr>
          <w:rFonts w:ascii="Arial" w:hAnsi="Arial" w:cs="Arial"/>
          <w:spacing w:val="-3"/>
          <w:lang w:val="uk-UA"/>
        </w:rPr>
      </w:pPr>
    </w:p>
    <w:p w:rsidR="006C569E" w:rsidRPr="00F30CA4" w:rsidRDefault="006C569E" w:rsidP="006C569E">
      <w:pPr>
        <w:autoSpaceDE w:val="0"/>
        <w:autoSpaceDN w:val="0"/>
        <w:ind w:left="284"/>
        <w:rPr>
          <w:rFonts w:ascii="Arial" w:hAnsi="Arial" w:cs="Arial"/>
          <w:b/>
          <w:sz w:val="23"/>
          <w:szCs w:val="23"/>
          <w:lang w:val="ru-RU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F30CA4">
        <w:rPr>
          <w:rFonts w:ascii="Arial" w:hAnsi="Arial" w:cs="Arial"/>
          <w:b/>
          <w:sz w:val="23"/>
          <w:szCs w:val="23"/>
          <w:lang w:val="ru-RU"/>
        </w:rPr>
        <w:t xml:space="preserve">с. </w:t>
      </w:r>
      <w:proofErr w:type="spellStart"/>
      <w:r w:rsidRPr="00F30CA4">
        <w:rPr>
          <w:rFonts w:ascii="Arial" w:hAnsi="Arial" w:cs="Arial"/>
          <w:b/>
          <w:sz w:val="23"/>
          <w:szCs w:val="23"/>
          <w:lang w:val="ru-RU"/>
        </w:rPr>
        <w:t>Павлівка</w:t>
      </w:r>
      <w:proofErr w:type="spellEnd"/>
      <w:r w:rsidRPr="00F30CA4">
        <w:rPr>
          <w:rFonts w:ascii="Arial" w:hAnsi="Arial" w:cs="Arial"/>
          <w:b/>
          <w:sz w:val="23"/>
          <w:szCs w:val="23"/>
          <w:lang w:val="ru-RU"/>
        </w:rPr>
        <w:t>,</w:t>
      </w:r>
      <w:r w:rsidRPr="00F30CA4">
        <w:rPr>
          <w:rFonts w:ascii="Arial" w:hAnsi="Arial" w:cs="Arial"/>
          <w:b/>
          <w:spacing w:val="1"/>
          <w:sz w:val="23"/>
          <w:szCs w:val="23"/>
          <w:lang w:val="ru-RU"/>
        </w:rPr>
        <w:t xml:space="preserve"> </w:t>
      </w:r>
      <w:proofErr w:type="spellStart"/>
      <w:r w:rsidRPr="00F30CA4">
        <w:rPr>
          <w:rFonts w:ascii="Arial" w:hAnsi="Arial" w:cs="Arial"/>
          <w:b/>
          <w:sz w:val="23"/>
          <w:szCs w:val="23"/>
          <w:lang w:val="ru-RU"/>
        </w:rPr>
        <w:t>Баштанський</w:t>
      </w:r>
      <w:proofErr w:type="spellEnd"/>
      <w:r w:rsidRPr="00F30CA4">
        <w:rPr>
          <w:rFonts w:ascii="Arial" w:hAnsi="Arial" w:cs="Arial"/>
          <w:b/>
          <w:spacing w:val="1"/>
          <w:sz w:val="23"/>
          <w:szCs w:val="23"/>
          <w:lang w:val="ru-RU"/>
        </w:rPr>
        <w:t xml:space="preserve"> </w:t>
      </w:r>
      <w:r w:rsidRPr="00F30CA4">
        <w:rPr>
          <w:rFonts w:ascii="Arial" w:hAnsi="Arial" w:cs="Arial"/>
          <w:b/>
          <w:sz w:val="23"/>
          <w:szCs w:val="23"/>
          <w:lang w:val="ru-RU"/>
        </w:rPr>
        <w:t>р-н,</w:t>
      </w:r>
      <w:r w:rsidRPr="00F30CA4">
        <w:rPr>
          <w:rFonts w:ascii="Arial" w:hAnsi="Arial" w:cs="Arial"/>
          <w:b/>
          <w:spacing w:val="-57"/>
          <w:sz w:val="23"/>
          <w:szCs w:val="23"/>
          <w:lang w:val="ru-RU"/>
        </w:rPr>
        <w:t xml:space="preserve"> </w:t>
      </w:r>
      <w:proofErr w:type="spellStart"/>
      <w:r w:rsidRPr="00F30CA4">
        <w:rPr>
          <w:rFonts w:ascii="Arial" w:hAnsi="Arial" w:cs="Arial"/>
          <w:b/>
          <w:sz w:val="23"/>
          <w:szCs w:val="23"/>
          <w:lang w:val="ru-RU"/>
        </w:rPr>
        <w:t>Миколаївська</w:t>
      </w:r>
      <w:proofErr w:type="spellEnd"/>
      <w:r w:rsidRPr="00F30CA4">
        <w:rPr>
          <w:rFonts w:ascii="Arial" w:hAnsi="Arial" w:cs="Arial"/>
          <w:b/>
          <w:spacing w:val="-1"/>
          <w:sz w:val="23"/>
          <w:szCs w:val="23"/>
          <w:lang w:val="ru-RU"/>
        </w:rPr>
        <w:t xml:space="preserve"> </w:t>
      </w:r>
      <w:r w:rsidRPr="00F30CA4">
        <w:rPr>
          <w:rFonts w:ascii="Arial" w:hAnsi="Arial" w:cs="Arial"/>
          <w:b/>
          <w:sz w:val="23"/>
          <w:szCs w:val="23"/>
          <w:lang w:val="ru-RU"/>
        </w:rPr>
        <w:t>обл.</w:t>
      </w:r>
    </w:p>
    <w:p w:rsidR="006C569E" w:rsidRPr="00791702" w:rsidRDefault="006C569E" w:rsidP="006C569E">
      <w:pPr>
        <w:spacing w:line="276" w:lineRule="auto"/>
        <w:jc w:val="center"/>
        <w:rPr>
          <w:rFonts w:ascii="Arial" w:hAnsi="Arial" w:cs="Arial"/>
          <w:lang w:val="ru-RU"/>
        </w:rPr>
      </w:pPr>
    </w:p>
    <w:tbl>
      <w:tblPr>
        <w:tblpPr w:leftFromText="180" w:rightFromText="180" w:vertAnchor="page" w:horzAnchor="margin" w:tblpXSpec="center" w:tblpY="322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148"/>
        <w:gridCol w:w="1167"/>
        <w:gridCol w:w="1037"/>
        <w:gridCol w:w="1395"/>
        <w:gridCol w:w="1276"/>
        <w:gridCol w:w="1134"/>
        <w:gridCol w:w="1134"/>
        <w:gridCol w:w="992"/>
        <w:gridCol w:w="1134"/>
      </w:tblGrid>
      <w:tr w:rsidR="006F00A7" w:rsidRPr="00791702" w:rsidTr="005D37AD">
        <w:trPr>
          <w:trHeight w:val="271"/>
        </w:trPr>
        <w:tc>
          <w:tcPr>
            <w:tcW w:w="433" w:type="dxa"/>
            <w:vMerge w:val="restart"/>
            <w:shd w:val="clear" w:color="000000" w:fill="FFFF00"/>
            <w:vAlign w:val="center"/>
            <w:hideMark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№</w:t>
            </w:r>
          </w:p>
        </w:tc>
        <w:tc>
          <w:tcPr>
            <w:tcW w:w="5148" w:type="dxa"/>
            <w:vMerge w:val="restart"/>
            <w:shd w:val="clear" w:color="000000" w:fill="FFFF00"/>
            <w:noWrap/>
            <w:vAlign w:val="center"/>
            <w:hideMark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proofErr w:type="spellStart"/>
            <w:r w:rsidRPr="00922A6B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Види</w:t>
            </w:r>
            <w:proofErr w:type="spellEnd"/>
            <w:r w:rsidRPr="00922A6B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 xml:space="preserve"> </w:t>
            </w:r>
            <w:proofErr w:type="spellStart"/>
            <w:r w:rsidRPr="00922A6B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робіт</w:t>
            </w:r>
            <w:proofErr w:type="spellEnd"/>
          </w:p>
        </w:tc>
        <w:tc>
          <w:tcPr>
            <w:tcW w:w="1167" w:type="dxa"/>
            <w:vMerge w:val="restart"/>
            <w:shd w:val="clear" w:color="000000" w:fill="FFFF00"/>
            <w:vAlign w:val="center"/>
            <w:hideMark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proofErr w:type="spellStart"/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Одіниці</w:t>
            </w:r>
            <w:proofErr w:type="spellEnd"/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 xml:space="preserve"> </w:t>
            </w:r>
            <w:proofErr w:type="spellStart"/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1037" w:type="dxa"/>
            <w:vMerge w:val="restart"/>
            <w:shd w:val="clear" w:color="000000" w:fill="FFFF00"/>
            <w:vAlign w:val="center"/>
            <w:hideMark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proofErr w:type="spellStart"/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Обсяг</w:t>
            </w:r>
            <w:proofErr w:type="spellEnd"/>
          </w:p>
        </w:tc>
        <w:tc>
          <w:tcPr>
            <w:tcW w:w="2671" w:type="dxa"/>
            <w:gridSpan w:val="2"/>
            <w:shd w:val="clear" w:color="000000" w:fill="92D050"/>
            <w:noWrap/>
            <w:vAlign w:val="center"/>
            <w:hideMark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Липень</w:t>
            </w:r>
            <w:r w:rsidR="00152393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/</w:t>
            </w:r>
            <w:r w:rsidR="00152393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Серпень</w:t>
            </w:r>
            <w:proofErr w:type="spellEnd"/>
            <w:r w:rsidR="005D37AD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 xml:space="preserve"> 2023</w:t>
            </w:r>
          </w:p>
        </w:tc>
        <w:tc>
          <w:tcPr>
            <w:tcW w:w="4394" w:type="dxa"/>
            <w:gridSpan w:val="4"/>
            <w:shd w:val="clear" w:color="000000" w:fill="FFC000"/>
            <w:noWrap/>
            <w:vAlign w:val="center"/>
            <w:hideMark/>
          </w:tcPr>
          <w:p w:rsidR="006F00A7" w:rsidRPr="00922A6B" w:rsidRDefault="00152393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С</w:t>
            </w:r>
            <w:r w:rsidR="006F00A7" w:rsidRPr="00922A6B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ерпень</w:t>
            </w:r>
            <w:proofErr w:type="spellEnd"/>
            <w:r w:rsidR="005D37AD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 xml:space="preserve"> 2023</w:t>
            </w:r>
          </w:p>
        </w:tc>
      </w:tr>
      <w:tr w:rsidR="006F00A7" w:rsidRPr="00791702" w:rsidTr="005D37AD">
        <w:trPr>
          <w:trHeight w:val="183"/>
        </w:trPr>
        <w:tc>
          <w:tcPr>
            <w:tcW w:w="433" w:type="dxa"/>
            <w:vMerge/>
            <w:vAlign w:val="center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5148" w:type="dxa"/>
            <w:vMerge/>
            <w:vAlign w:val="center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395" w:type="dxa"/>
            <w:shd w:val="clear" w:color="000000" w:fill="92D050"/>
            <w:noWrap/>
            <w:vAlign w:val="center"/>
            <w:hideMark/>
          </w:tcPr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24.07</w:t>
            </w:r>
          </w:p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-</w:t>
            </w:r>
          </w:p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 xml:space="preserve"> 30.07</w:t>
            </w:r>
          </w:p>
        </w:tc>
        <w:tc>
          <w:tcPr>
            <w:tcW w:w="1276" w:type="dxa"/>
            <w:shd w:val="clear" w:color="000000" w:fill="92D050"/>
            <w:noWrap/>
            <w:vAlign w:val="center"/>
          </w:tcPr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31.07</w:t>
            </w:r>
          </w:p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 xml:space="preserve"> –</w:t>
            </w:r>
          </w:p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 xml:space="preserve"> 06.08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 xml:space="preserve">07.08 </w:t>
            </w:r>
          </w:p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 xml:space="preserve">- </w:t>
            </w:r>
          </w:p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13.08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14.08</w:t>
            </w:r>
          </w:p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-</w:t>
            </w:r>
          </w:p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20.08</w:t>
            </w:r>
          </w:p>
        </w:tc>
        <w:tc>
          <w:tcPr>
            <w:tcW w:w="992" w:type="dxa"/>
            <w:shd w:val="clear" w:color="000000" w:fill="FFC000"/>
            <w:noWrap/>
            <w:vAlign w:val="center"/>
            <w:hideMark/>
          </w:tcPr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21.08</w:t>
            </w:r>
          </w:p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-</w:t>
            </w:r>
          </w:p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27.08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28.08</w:t>
            </w:r>
          </w:p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-</w:t>
            </w:r>
          </w:p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  <w:lang w:val="ru-RU" w:eastAsia="ru-RU"/>
              </w:rPr>
              <w:t>31.08</w:t>
            </w:r>
          </w:p>
        </w:tc>
      </w:tr>
      <w:tr w:rsidR="006F00A7" w:rsidRPr="00791702" w:rsidTr="005D37AD">
        <w:trPr>
          <w:trHeight w:val="348"/>
        </w:trPr>
        <w:tc>
          <w:tcPr>
            <w:tcW w:w="14850" w:type="dxa"/>
            <w:gridSpan w:val="10"/>
            <w:shd w:val="clear" w:color="auto" w:fill="auto"/>
            <w:noWrap/>
            <w:vAlign w:val="center"/>
            <w:hideMark/>
          </w:tcPr>
          <w:p w:rsidR="006F00A7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</w:p>
          <w:p w:rsidR="006F00A7" w:rsidRDefault="00152393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 xml:space="preserve">ЛОТ 1 - </w:t>
            </w:r>
            <w:proofErr w:type="spellStart"/>
            <w:r w:rsidR="006F00A7" w:rsidRPr="00922A6B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>Свердловина</w:t>
            </w:r>
            <w:proofErr w:type="spellEnd"/>
            <w:r w:rsidR="006F00A7" w:rsidRPr="00922A6B"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  <w:t xml:space="preserve"> №1841/528 </w:t>
            </w:r>
          </w:p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(Демонтаж) оголовку свердловини діам.90мм (із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збереженням матеріалу)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колодязь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1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(Демонтаж) насосу ЕЦВ 6-10-110  та водопідіймальної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колони з труб </w:t>
            </w: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lang w:val="uk-UA"/>
              </w:rPr>
              <w:t xml:space="preserve"> 50 мм 20м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186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3</w:t>
            </w:r>
          </w:p>
        </w:tc>
        <w:tc>
          <w:tcPr>
            <w:tcW w:w="5148" w:type="dxa"/>
            <w:shd w:val="clear" w:color="000000" w:fill="FFFFFF"/>
          </w:tcPr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Прочищення стовбура свердловини буровою установкою діаметром 190 мм у </w:t>
            </w: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грунтах</w:t>
            </w:r>
            <w:proofErr w:type="spellEnd"/>
            <w:r>
              <w:rPr>
                <w:rFonts w:ascii="Arial" w:hAnsi="Arial" w:cs="Arial"/>
                <w:spacing w:val="-3"/>
                <w:lang w:val="uk-UA"/>
              </w:rPr>
              <w:t xml:space="preserve">  2 групи. Інтервал прочищення 3-23 м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20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1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4</w:t>
            </w:r>
          </w:p>
        </w:tc>
        <w:tc>
          <w:tcPr>
            <w:tcW w:w="5148" w:type="dxa"/>
            <w:shd w:val="clear" w:color="000000" w:fill="FFFFFF"/>
          </w:tcPr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Промивка та прокачка свердловини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доба</w:t>
            </w:r>
          </w:p>
        </w:tc>
        <w:tc>
          <w:tcPr>
            <w:tcW w:w="103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96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5</w:t>
            </w:r>
          </w:p>
        </w:tc>
        <w:tc>
          <w:tcPr>
            <w:tcW w:w="5148" w:type="dxa"/>
            <w:shd w:val="clear" w:color="000000" w:fill="FFFFFF"/>
          </w:tcPr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Відкачка свердловини буровим насосом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доба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6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Монтаж насосу ЕЦВ 6-10-60 та водопідіймальної колони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з труб </w:t>
            </w: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діам</w:t>
            </w:r>
            <w:proofErr w:type="spellEnd"/>
            <w:r>
              <w:rPr>
                <w:rFonts w:ascii="Arial" w:hAnsi="Arial" w:cs="Arial"/>
                <w:spacing w:val="-3"/>
                <w:lang w:val="uk-UA"/>
              </w:rPr>
              <w:t xml:space="preserve"> 50 мм 20м ( насос - поставка замовника)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196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7</w:t>
            </w:r>
          </w:p>
        </w:tc>
        <w:tc>
          <w:tcPr>
            <w:tcW w:w="5148" w:type="dxa"/>
            <w:shd w:val="clear" w:color="000000" w:fill="FFFFFF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Провід перший одножильний або багатожильний у загальному обплетенні у прокладених трубах або </w:t>
            </w: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металорукавах</w:t>
            </w:r>
            <w:proofErr w:type="spellEnd"/>
            <w:r>
              <w:rPr>
                <w:rFonts w:ascii="Arial" w:hAnsi="Arial" w:cs="Arial"/>
                <w:spacing w:val="-3"/>
                <w:lang w:val="uk-UA"/>
              </w:rPr>
              <w:t>, сумарний переріз до 16 мм2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92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8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Улаштування оголовку свердловини діам.90мм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(існуючого)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колодязь</w:t>
            </w:r>
          </w:p>
        </w:tc>
        <w:tc>
          <w:tcPr>
            <w:tcW w:w="103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9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Прочищання каналізаційних оглядових колодязів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глибиною до 3 м з відкачуванням мулу. Маса осаду до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300 кг.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колодязь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10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Прочищання каналізаційних оглядових колодязів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глибиною до 3 м з відкачуванням мулу. Додавати на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кожні 300 кг.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колодязь</w:t>
            </w:r>
          </w:p>
        </w:tc>
        <w:tc>
          <w:tcPr>
            <w:tcW w:w="103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11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Установлення фланцевих вентилів, засувок, затворів,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lastRenderedPageBreak/>
              <w:t>клапанів зворотних, кранів прохідних на трубопроводах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із сталевих труб діаметром понад 50 до 100 мм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3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lastRenderedPageBreak/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12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Установлення водомірних вузлів, що поставляються на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місце монтажу зібраними в блоки, без обвідної лінії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діаметром вводу до 100 мм, діаметром водоміру до 80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мм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  <w:vAlign w:val="center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48" w:type="dxa"/>
            <w:shd w:val="clear" w:color="000000" w:fill="FFFFFF"/>
            <w:vAlign w:val="center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szCs w:val="22"/>
                <w:lang w:val="ru-RU" w:eastAsia="ru-RU"/>
              </w:rPr>
            </w:pPr>
            <w:proofErr w:type="spellStart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>Надкаптажний</w:t>
            </w:r>
            <w:proofErr w:type="spellEnd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 xml:space="preserve"> </w:t>
            </w:r>
            <w:proofErr w:type="spellStart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>колодязь</w:t>
            </w:r>
            <w:proofErr w:type="spellEnd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 xml:space="preserve"> </w:t>
            </w:r>
            <w:proofErr w:type="spellStart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>над</w:t>
            </w:r>
            <w:proofErr w:type="spellEnd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 xml:space="preserve"> </w:t>
            </w:r>
            <w:proofErr w:type="spellStart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>свердловиною</w:t>
            </w:r>
            <w:proofErr w:type="spellEnd"/>
          </w:p>
        </w:tc>
        <w:tc>
          <w:tcPr>
            <w:tcW w:w="1167" w:type="dxa"/>
            <w:shd w:val="clear" w:color="000000" w:fill="FFFFFF"/>
            <w:vAlign w:val="center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shd w:val="clear" w:color="000000" w:fill="FFFFFF"/>
            <w:noWrap/>
            <w:vAlign w:val="center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13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Прочищання каналізаційних оглядових колодязів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глибиною до 3 м з відкачуванням мулу. Маса осаду до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300 кг.</w:t>
            </w:r>
          </w:p>
        </w:tc>
        <w:tc>
          <w:tcPr>
            <w:tcW w:w="1167" w:type="dxa"/>
            <w:shd w:val="clear" w:color="000000" w:fill="FFFFFF"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колодязь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14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Прочищання каналізаційних оглядових колодязів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глибиною до 3 м з відкачуванням мулу. Додавати на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кожні 300 кг.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колодязь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15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Ремонт бетонних  лотків в колодязях [</w:t>
            </w: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перенабивання</w:t>
            </w:r>
            <w:proofErr w:type="spellEnd"/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лотків]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16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Заміна чавунних люків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17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Фарбування вапняними сумішами стін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м2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5,95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18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Улаштування вимощення з бетону товщиною покриття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10 см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м2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6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19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Провід перший одножильний або багатожильний у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загальному обплетенні у прокладених трубах або</w:t>
            </w:r>
          </w:p>
          <w:p w:rsidR="006F00A7" w:rsidRPr="00922A6B" w:rsidRDefault="006F00A7" w:rsidP="00942EC4">
            <w:pPr>
              <w:rPr>
                <w:rFonts w:ascii="Arial" w:hAnsi="Arial" w:cs="Arial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металорукавах</w:t>
            </w:r>
            <w:proofErr w:type="spellEnd"/>
            <w:r>
              <w:rPr>
                <w:rFonts w:ascii="Arial" w:hAnsi="Arial" w:cs="Arial"/>
                <w:spacing w:val="-3"/>
                <w:lang w:val="uk-UA"/>
              </w:rPr>
              <w:t>, сумарний переріз до 16 мм2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7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  <w:vAlign w:val="center"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48" w:type="dxa"/>
            <w:shd w:val="clear" w:color="000000" w:fill="FFFFFF"/>
            <w:noWrap/>
            <w:vAlign w:val="center"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proofErr w:type="spellStart"/>
            <w:r w:rsidRPr="0026268A">
              <w:rPr>
                <w:rFonts w:ascii="Arial" w:hAnsi="Arial" w:cs="Arial"/>
                <w:b/>
                <w:spacing w:val="-3"/>
                <w:lang w:val="en-US"/>
              </w:rPr>
              <w:t>Приміщення</w:t>
            </w:r>
            <w:proofErr w:type="spellEnd"/>
          </w:p>
        </w:tc>
        <w:tc>
          <w:tcPr>
            <w:tcW w:w="1167" w:type="dxa"/>
            <w:shd w:val="clear" w:color="000000" w:fill="FFFFFF"/>
            <w:noWrap/>
            <w:vAlign w:val="center"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37" w:type="dxa"/>
            <w:shd w:val="clear" w:color="000000" w:fill="FFFFFF"/>
            <w:noWrap/>
            <w:vAlign w:val="center"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20</w:t>
            </w:r>
          </w:p>
        </w:tc>
        <w:tc>
          <w:tcPr>
            <w:tcW w:w="5148" w:type="dxa"/>
            <w:shd w:val="clear" w:color="000000" w:fill="FFFFFF"/>
          </w:tcPr>
          <w:p w:rsidR="006F00A7" w:rsidRPr="00093B4A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Очищення приміщень від сміття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т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3,6</w:t>
            </w:r>
          </w:p>
        </w:tc>
        <w:tc>
          <w:tcPr>
            <w:tcW w:w="1395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 w:rsidRPr="00922A6B">
              <w:rPr>
                <w:rFonts w:ascii="Arial" w:hAnsi="Arial" w:cs="Arial"/>
                <w:color w:val="000000"/>
                <w:szCs w:val="22"/>
                <w:lang w:val="ru-RU" w:eastAsia="ru-RU"/>
              </w:rPr>
              <w:t> </w:t>
            </w: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21</w:t>
            </w:r>
          </w:p>
        </w:tc>
        <w:tc>
          <w:tcPr>
            <w:tcW w:w="5148" w:type="dxa"/>
            <w:shd w:val="clear" w:color="000000" w:fill="FFFFFF"/>
          </w:tcPr>
          <w:p w:rsidR="006F00A7" w:rsidRPr="00093B4A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Очищення вручну від бруду стін, стель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м2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093B4A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20,35</w:t>
            </w:r>
          </w:p>
        </w:tc>
        <w:tc>
          <w:tcPr>
            <w:tcW w:w="1395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22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Ремонт штукатурки внутрішніх стін по каменю та бетону</w:t>
            </w:r>
          </w:p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вапняним розчином, площа до 1 м2, товщина шару 20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мм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м2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6,105</w:t>
            </w:r>
          </w:p>
        </w:tc>
        <w:tc>
          <w:tcPr>
            <w:tcW w:w="1395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23</w:t>
            </w:r>
          </w:p>
        </w:tc>
        <w:tc>
          <w:tcPr>
            <w:tcW w:w="5148" w:type="dxa"/>
            <w:shd w:val="clear" w:color="000000" w:fill="FFFFFF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Фарбування вапняними сумішами стін, стель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м2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20,35</w:t>
            </w:r>
          </w:p>
        </w:tc>
        <w:tc>
          <w:tcPr>
            <w:tcW w:w="1395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24</w:t>
            </w:r>
          </w:p>
        </w:tc>
        <w:tc>
          <w:tcPr>
            <w:tcW w:w="5148" w:type="dxa"/>
            <w:shd w:val="clear" w:color="000000" w:fill="FFFFFF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Монтаж  </w:t>
            </w:r>
            <w:proofErr w:type="spellStart"/>
            <w:r>
              <w:rPr>
                <w:rFonts w:ascii="Arial" w:hAnsi="Arial" w:cs="Arial"/>
                <w:spacing w:val="-3"/>
                <w:lang w:val="uk-UA"/>
              </w:rPr>
              <w:t>частотника</w:t>
            </w:r>
            <w:proofErr w:type="spellEnd"/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шафа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1</w:t>
            </w:r>
          </w:p>
        </w:tc>
        <w:tc>
          <w:tcPr>
            <w:tcW w:w="1395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</w:tr>
      <w:tr w:rsidR="006F00A7" w:rsidRPr="00791702" w:rsidTr="005D37AD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lastRenderedPageBreak/>
              <w:t>25</w:t>
            </w:r>
          </w:p>
        </w:tc>
        <w:tc>
          <w:tcPr>
            <w:tcW w:w="5148" w:type="dxa"/>
            <w:shd w:val="clear" w:color="000000" w:fill="FFFFFF"/>
          </w:tcPr>
          <w:p w:rsidR="006F00A7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lang w:val="uk-UA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Провідник заземлюючий відкрито по будівельних</w:t>
            </w:r>
          </w:p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основах з круглої сталі діаметром 8 мм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 xml:space="preserve"> 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922A6B" w:rsidRDefault="006F00A7" w:rsidP="00942EC4">
            <w:pPr>
              <w:jc w:val="center"/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  <w:r>
              <w:rPr>
                <w:rFonts w:ascii="Arial" w:hAnsi="Arial" w:cs="Arial"/>
                <w:spacing w:val="-3"/>
                <w:lang w:val="uk-UA"/>
              </w:rPr>
              <w:t>4</w:t>
            </w:r>
          </w:p>
        </w:tc>
        <w:tc>
          <w:tcPr>
            <w:tcW w:w="1395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F00A7" w:rsidRPr="00922A6B" w:rsidRDefault="006F00A7" w:rsidP="00942EC4">
            <w:pPr>
              <w:rPr>
                <w:rFonts w:ascii="Arial" w:hAnsi="Arial" w:cs="Arial"/>
                <w:color w:val="000000"/>
                <w:szCs w:val="22"/>
                <w:lang w:val="ru-RU" w:eastAsia="ru-RU"/>
              </w:rPr>
            </w:pPr>
          </w:p>
        </w:tc>
      </w:tr>
    </w:tbl>
    <w:p w:rsidR="006C569E" w:rsidRDefault="006C569E" w:rsidP="006C569E">
      <w:pPr>
        <w:rPr>
          <w:lang w:val="ru-RU"/>
        </w:rPr>
      </w:pPr>
      <w:r w:rsidRPr="002951A5">
        <w:rPr>
          <w:lang w:val="ru-RU"/>
        </w:rPr>
        <w:t xml:space="preserve">* </w:t>
      </w:r>
      <w:proofErr w:type="spellStart"/>
      <w:r w:rsidRPr="002951A5">
        <w:rPr>
          <w:lang w:val="ru-RU"/>
        </w:rPr>
        <w:t>Роботи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розпо</w:t>
      </w:r>
      <w:r>
        <w:rPr>
          <w:lang w:val="ru-RU"/>
        </w:rPr>
        <w:t>чин</w:t>
      </w:r>
      <w:r w:rsidRPr="002951A5">
        <w:rPr>
          <w:lang w:val="ru-RU"/>
        </w:rPr>
        <w:t>аються</w:t>
      </w:r>
      <w:proofErr w:type="spellEnd"/>
      <w:r w:rsidRPr="002951A5">
        <w:rPr>
          <w:lang w:val="ru-RU"/>
        </w:rPr>
        <w:t xml:space="preserve"> п</w:t>
      </w:r>
      <w:proofErr w:type="spellStart"/>
      <w:r>
        <w:t>i</w:t>
      </w:r>
      <w:r>
        <w:rPr>
          <w:lang w:val="ru-RU"/>
        </w:rPr>
        <w:t>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</w:t>
      </w:r>
      <w:r w:rsidRPr="002951A5">
        <w:rPr>
          <w:lang w:val="ru-RU"/>
        </w:rPr>
        <w:t>рима</w:t>
      </w:r>
      <w:r>
        <w:rPr>
          <w:lang w:val="ru-RU"/>
        </w:rPr>
        <w:t>нн</w:t>
      </w:r>
      <w:r w:rsidRPr="002951A5">
        <w:rPr>
          <w:lang w:val="ru-RU"/>
        </w:rPr>
        <w:t>я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виконавцем</w:t>
      </w:r>
      <w:proofErr w:type="spellEnd"/>
      <w:r w:rsidRPr="002951A5">
        <w:rPr>
          <w:lang w:val="ru-RU"/>
        </w:rPr>
        <w:t xml:space="preserve"> кошт</w:t>
      </w:r>
      <w:proofErr w:type="spellStart"/>
      <w:r>
        <w:t>i</w:t>
      </w:r>
      <w:proofErr w:type="spellEnd"/>
      <w:r w:rsidRPr="002951A5">
        <w:rPr>
          <w:lang w:val="ru-RU"/>
        </w:rPr>
        <w:t xml:space="preserve">в на </w:t>
      </w:r>
      <w:proofErr w:type="spellStart"/>
      <w:r w:rsidRPr="002951A5">
        <w:rPr>
          <w:lang w:val="ru-RU"/>
        </w:rPr>
        <w:t>раху</w:t>
      </w:r>
      <w:r>
        <w:rPr>
          <w:lang w:val="ru-RU"/>
        </w:rPr>
        <w:t>н</w:t>
      </w:r>
      <w:r w:rsidRPr="002951A5">
        <w:rPr>
          <w:lang w:val="ru-RU"/>
        </w:rPr>
        <w:t>ок</w:t>
      </w:r>
      <w:proofErr w:type="spellEnd"/>
    </w:p>
    <w:p w:rsidR="006C569E" w:rsidRDefault="006C569E" w:rsidP="006C569E">
      <w:pPr>
        <w:rPr>
          <w:lang w:val="ru-RU"/>
        </w:rPr>
      </w:pPr>
    </w:p>
    <w:p w:rsidR="00E5606E" w:rsidRPr="006C569E" w:rsidRDefault="00E5606E" w:rsidP="00B33757">
      <w:pPr>
        <w:pStyle w:val="a8"/>
        <w:rPr>
          <w:lang w:val="ru-RU"/>
        </w:rPr>
      </w:pPr>
    </w:p>
    <w:tbl>
      <w:tblPr>
        <w:tblW w:w="4659" w:type="dxa"/>
        <w:tblLook w:val="04A0" w:firstRow="1" w:lastRow="0" w:firstColumn="1" w:lastColumn="0" w:noHBand="0" w:noVBand="1"/>
      </w:tblPr>
      <w:tblGrid>
        <w:gridCol w:w="4659"/>
      </w:tblGrid>
      <w:tr w:rsidR="00B33757" w:rsidRPr="006C569E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6C569E" w:rsidP="006C569E">
            <w:pPr>
              <w:pStyle w:val="a8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</w:t>
            </w:r>
            <w:r w:rsidR="00B33757" w:rsidRPr="002741C1">
              <w:rPr>
                <w:lang w:val="uk-UA" w:eastAsia="uk-UA"/>
              </w:rPr>
              <w:t xml:space="preserve">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="00B33757" w:rsidRPr="002741C1">
              <w:rPr>
                <w:lang w:val="uk-UA" w:eastAsia="uk-UA"/>
              </w:rPr>
              <w:t>П.І.Б. керівника Виконавця:</w:t>
            </w:r>
            <w:r w:rsidR="00B33757"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BA1497" w:rsidP="005D37AD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5D37AD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</w:t>
            </w:r>
            <w:r w:rsidR="005D37AD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</w:t>
            </w:r>
          </w:p>
        </w:tc>
      </w:tr>
    </w:tbl>
    <w:p w:rsidR="00B24CC1" w:rsidRDefault="00B24CC1">
      <w:pPr>
        <w:rPr>
          <w:lang w:val="uk-UA"/>
        </w:rPr>
      </w:pPr>
    </w:p>
    <w:p w:rsidR="00B24CC1" w:rsidRDefault="00B24CC1">
      <w:pPr>
        <w:rPr>
          <w:lang w:val="uk-UA"/>
        </w:rPr>
      </w:pPr>
    </w:p>
    <w:p w:rsidR="00B24CC1" w:rsidRDefault="00B24CC1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6F00A7" w:rsidRDefault="006F00A7" w:rsidP="006F00A7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  <w:r>
        <w:rPr>
          <w:rFonts w:ascii="Arial" w:hAnsi="Arial" w:cs="Arial"/>
          <w:b/>
          <w:sz w:val="28"/>
          <w:szCs w:val="24"/>
          <w:lang w:val="uk-UA"/>
        </w:rPr>
        <w:t>(ЛОТ 2)</w:t>
      </w:r>
    </w:p>
    <w:p w:rsidR="006F00A7" w:rsidRDefault="006F00A7" w:rsidP="006F00A7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6F00A7" w:rsidRPr="00791702" w:rsidRDefault="006F00A7" w:rsidP="006F00A7">
      <w:pPr>
        <w:spacing w:line="276" w:lineRule="auto"/>
        <w:jc w:val="center"/>
        <w:rPr>
          <w:rFonts w:ascii="Arial" w:hAnsi="Arial" w:cs="Arial"/>
          <w:sz w:val="16"/>
          <w:lang w:val="uk-UA"/>
        </w:rPr>
      </w:pPr>
      <w:r w:rsidRPr="00791702">
        <w:rPr>
          <w:rFonts w:ascii="Arial" w:hAnsi="Arial" w:cs="Arial"/>
          <w:b/>
          <w:szCs w:val="23"/>
          <w:lang w:val="uk-UA"/>
        </w:rPr>
        <w:t>проведення робіт по: «Відновленню водопостачання с. Павлівка Снігурівської ОТГ</w:t>
      </w:r>
      <w:r>
        <w:rPr>
          <w:rFonts w:ascii="Arial" w:hAnsi="Arial" w:cs="Arial"/>
          <w:b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pacing w:val="-57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Миколаївської області внаслідок затоплення села після руйнування Каховської</w:t>
      </w:r>
      <w:r w:rsidRPr="00791702">
        <w:rPr>
          <w:rFonts w:ascii="Arial" w:hAnsi="Arial" w:cs="Arial"/>
          <w:b/>
          <w:spacing w:val="1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ГЕС», який включає: поточний ремонт</w:t>
      </w:r>
      <w:r w:rsidRPr="00791702">
        <w:rPr>
          <w:rFonts w:ascii="Arial" w:hAnsi="Arial" w:cs="Arial"/>
          <w:b/>
          <w:spacing w:val="1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свердловини №</w:t>
      </w:r>
      <w:r w:rsidRPr="00791702">
        <w:rPr>
          <w:rFonts w:ascii="Arial" w:hAnsi="Arial" w:cs="Arial"/>
          <w:b/>
          <w:spacing w:val="-1"/>
          <w:szCs w:val="23"/>
          <w:lang w:val="uk-UA"/>
        </w:rPr>
        <w:t xml:space="preserve"> </w:t>
      </w:r>
      <w:r w:rsidRPr="00791702">
        <w:rPr>
          <w:rFonts w:ascii="Arial" w:hAnsi="Arial" w:cs="Arial"/>
          <w:b/>
          <w:szCs w:val="23"/>
          <w:lang w:val="uk-UA"/>
        </w:rPr>
        <w:t>618.</w:t>
      </w:r>
    </w:p>
    <w:p w:rsidR="006F00A7" w:rsidRDefault="006F00A7" w:rsidP="006F00A7">
      <w:pPr>
        <w:autoSpaceDE w:val="0"/>
        <w:autoSpaceDN w:val="0"/>
        <w:ind w:left="284"/>
        <w:rPr>
          <w:rFonts w:ascii="Arial" w:hAnsi="Arial" w:cs="Arial"/>
          <w:spacing w:val="-3"/>
          <w:lang w:val="uk-UA"/>
        </w:rPr>
      </w:pPr>
    </w:p>
    <w:p w:rsidR="006F00A7" w:rsidRPr="00F30CA4" w:rsidRDefault="006F00A7" w:rsidP="006F00A7">
      <w:pPr>
        <w:autoSpaceDE w:val="0"/>
        <w:autoSpaceDN w:val="0"/>
        <w:ind w:left="284"/>
        <w:rPr>
          <w:rFonts w:ascii="Arial" w:hAnsi="Arial" w:cs="Arial"/>
          <w:b/>
          <w:sz w:val="23"/>
          <w:szCs w:val="23"/>
          <w:lang w:val="ru-RU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F30CA4">
        <w:rPr>
          <w:rFonts w:ascii="Arial" w:hAnsi="Arial" w:cs="Arial"/>
          <w:b/>
          <w:sz w:val="23"/>
          <w:szCs w:val="23"/>
          <w:lang w:val="ru-RU"/>
        </w:rPr>
        <w:t xml:space="preserve">с. </w:t>
      </w:r>
      <w:proofErr w:type="spellStart"/>
      <w:r w:rsidRPr="00F30CA4">
        <w:rPr>
          <w:rFonts w:ascii="Arial" w:hAnsi="Arial" w:cs="Arial"/>
          <w:b/>
          <w:sz w:val="23"/>
          <w:szCs w:val="23"/>
          <w:lang w:val="ru-RU"/>
        </w:rPr>
        <w:t>Павлівка</w:t>
      </w:r>
      <w:proofErr w:type="spellEnd"/>
      <w:r w:rsidRPr="00F30CA4">
        <w:rPr>
          <w:rFonts w:ascii="Arial" w:hAnsi="Arial" w:cs="Arial"/>
          <w:b/>
          <w:sz w:val="23"/>
          <w:szCs w:val="23"/>
          <w:lang w:val="ru-RU"/>
        </w:rPr>
        <w:t>,</w:t>
      </w:r>
      <w:r w:rsidRPr="00F30CA4">
        <w:rPr>
          <w:rFonts w:ascii="Arial" w:hAnsi="Arial" w:cs="Arial"/>
          <w:b/>
          <w:spacing w:val="1"/>
          <w:sz w:val="23"/>
          <w:szCs w:val="23"/>
          <w:lang w:val="ru-RU"/>
        </w:rPr>
        <w:t xml:space="preserve"> </w:t>
      </w:r>
      <w:proofErr w:type="spellStart"/>
      <w:r w:rsidRPr="00F30CA4">
        <w:rPr>
          <w:rFonts w:ascii="Arial" w:hAnsi="Arial" w:cs="Arial"/>
          <w:b/>
          <w:sz w:val="23"/>
          <w:szCs w:val="23"/>
          <w:lang w:val="ru-RU"/>
        </w:rPr>
        <w:t>Баштанський</w:t>
      </w:r>
      <w:proofErr w:type="spellEnd"/>
      <w:r w:rsidRPr="00F30CA4">
        <w:rPr>
          <w:rFonts w:ascii="Arial" w:hAnsi="Arial" w:cs="Arial"/>
          <w:b/>
          <w:spacing w:val="1"/>
          <w:sz w:val="23"/>
          <w:szCs w:val="23"/>
          <w:lang w:val="ru-RU"/>
        </w:rPr>
        <w:t xml:space="preserve"> </w:t>
      </w:r>
      <w:r w:rsidRPr="00F30CA4">
        <w:rPr>
          <w:rFonts w:ascii="Arial" w:hAnsi="Arial" w:cs="Arial"/>
          <w:b/>
          <w:sz w:val="23"/>
          <w:szCs w:val="23"/>
          <w:lang w:val="ru-RU"/>
        </w:rPr>
        <w:t>р-н,</w:t>
      </w:r>
      <w:r w:rsidRPr="00F30CA4">
        <w:rPr>
          <w:rFonts w:ascii="Arial" w:hAnsi="Arial" w:cs="Arial"/>
          <w:b/>
          <w:spacing w:val="-57"/>
          <w:sz w:val="23"/>
          <w:szCs w:val="23"/>
          <w:lang w:val="ru-RU"/>
        </w:rPr>
        <w:t xml:space="preserve"> </w:t>
      </w:r>
      <w:proofErr w:type="spellStart"/>
      <w:r w:rsidRPr="00F30CA4">
        <w:rPr>
          <w:rFonts w:ascii="Arial" w:hAnsi="Arial" w:cs="Arial"/>
          <w:b/>
          <w:sz w:val="23"/>
          <w:szCs w:val="23"/>
          <w:lang w:val="ru-RU"/>
        </w:rPr>
        <w:t>Миколаївська</w:t>
      </w:r>
      <w:proofErr w:type="spellEnd"/>
      <w:r w:rsidRPr="00F30CA4">
        <w:rPr>
          <w:rFonts w:ascii="Arial" w:hAnsi="Arial" w:cs="Arial"/>
          <w:b/>
          <w:spacing w:val="-1"/>
          <w:sz w:val="23"/>
          <w:szCs w:val="23"/>
          <w:lang w:val="ru-RU"/>
        </w:rPr>
        <w:t xml:space="preserve"> </w:t>
      </w:r>
      <w:r w:rsidRPr="00F30CA4">
        <w:rPr>
          <w:rFonts w:ascii="Arial" w:hAnsi="Arial" w:cs="Arial"/>
          <w:b/>
          <w:sz w:val="23"/>
          <w:szCs w:val="23"/>
          <w:lang w:val="ru-RU"/>
        </w:rPr>
        <w:t>обл.</w:t>
      </w:r>
    </w:p>
    <w:p w:rsidR="006F00A7" w:rsidRPr="00791702" w:rsidRDefault="006F00A7" w:rsidP="006F00A7">
      <w:pPr>
        <w:spacing w:line="276" w:lineRule="auto"/>
        <w:jc w:val="center"/>
        <w:rPr>
          <w:rFonts w:ascii="Arial" w:hAnsi="Arial" w:cs="Arial"/>
          <w:lang w:val="ru-RU"/>
        </w:rPr>
      </w:pPr>
    </w:p>
    <w:tbl>
      <w:tblPr>
        <w:tblpPr w:leftFromText="180" w:rightFromText="180" w:vertAnchor="page" w:horzAnchor="margin" w:tblpXSpec="center" w:tblpY="3227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148"/>
        <w:gridCol w:w="1167"/>
        <w:gridCol w:w="1037"/>
        <w:gridCol w:w="1254"/>
        <w:gridCol w:w="1134"/>
        <w:gridCol w:w="22"/>
        <w:gridCol w:w="1254"/>
        <w:gridCol w:w="1134"/>
        <w:gridCol w:w="1133"/>
        <w:gridCol w:w="1134"/>
        <w:gridCol w:w="9"/>
      </w:tblGrid>
      <w:tr w:rsidR="006F00A7" w:rsidRPr="004C6203" w:rsidTr="005D37AD">
        <w:trPr>
          <w:trHeight w:val="271"/>
        </w:trPr>
        <w:tc>
          <w:tcPr>
            <w:tcW w:w="433" w:type="dxa"/>
            <w:vMerge w:val="restart"/>
            <w:shd w:val="clear" w:color="000000" w:fill="FFFF00"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№</w:t>
            </w:r>
          </w:p>
        </w:tc>
        <w:tc>
          <w:tcPr>
            <w:tcW w:w="5148" w:type="dxa"/>
            <w:vMerge w:val="restart"/>
            <w:shd w:val="clear" w:color="000000" w:fill="FFFF00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Види</w:t>
            </w:r>
            <w:proofErr w:type="spellEnd"/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робіт</w:t>
            </w:r>
            <w:proofErr w:type="spellEnd"/>
          </w:p>
        </w:tc>
        <w:tc>
          <w:tcPr>
            <w:tcW w:w="1167" w:type="dxa"/>
            <w:vMerge w:val="restart"/>
            <w:shd w:val="clear" w:color="000000" w:fill="FFFF00"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Одіниці</w:t>
            </w:r>
            <w:proofErr w:type="spellEnd"/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1037" w:type="dxa"/>
            <w:vMerge w:val="restart"/>
            <w:shd w:val="clear" w:color="000000" w:fill="FFFF00"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Обсяг</w:t>
            </w:r>
            <w:proofErr w:type="spellEnd"/>
          </w:p>
        </w:tc>
        <w:tc>
          <w:tcPr>
            <w:tcW w:w="2410" w:type="dxa"/>
            <w:gridSpan w:val="3"/>
            <w:shd w:val="clear" w:color="000000" w:fill="92D050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Липень / </w:t>
            </w:r>
            <w:proofErr w:type="spellStart"/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Серпень</w:t>
            </w:r>
            <w:proofErr w:type="spellEnd"/>
            <w:r w:rsidR="005D37AD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2023</w:t>
            </w:r>
          </w:p>
        </w:tc>
        <w:tc>
          <w:tcPr>
            <w:tcW w:w="4664" w:type="dxa"/>
            <w:gridSpan w:val="5"/>
            <w:shd w:val="clear" w:color="000000" w:fill="FFC000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Серпень</w:t>
            </w:r>
            <w:proofErr w:type="spellEnd"/>
            <w:r w:rsidR="005D37AD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2023</w:t>
            </w:r>
          </w:p>
        </w:tc>
      </w:tr>
      <w:tr w:rsidR="006F00A7" w:rsidRPr="004C6203" w:rsidTr="005D37AD">
        <w:trPr>
          <w:gridAfter w:val="1"/>
          <w:wAfter w:w="9" w:type="dxa"/>
          <w:trHeight w:val="183"/>
        </w:trPr>
        <w:tc>
          <w:tcPr>
            <w:tcW w:w="433" w:type="dxa"/>
            <w:vMerge/>
            <w:vAlign w:val="center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5148" w:type="dxa"/>
            <w:vMerge/>
            <w:vAlign w:val="center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254" w:type="dxa"/>
            <w:shd w:val="clear" w:color="000000" w:fill="92D050"/>
            <w:noWrap/>
            <w:vAlign w:val="center"/>
            <w:hideMark/>
          </w:tcPr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24.07</w:t>
            </w:r>
          </w:p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 30.07</w:t>
            </w:r>
          </w:p>
        </w:tc>
        <w:tc>
          <w:tcPr>
            <w:tcW w:w="1134" w:type="dxa"/>
            <w:shd w:val="clear" w:color="000000" w:fill="92D050"/>
            <w:noWrap/>
            <w:vAlign w:val="center"/>
          </w:tcPr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31.07</w:t>
            </w:r>
          </w:p>
          <w:p w:rsidR="005D37AD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 –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 06.08</w:t>
            </w:r>
          </w:p>
        </w:tc>
        <w:tc>
          <w:tcPr>
            <w:tcW w:w="1276" w:type="dxa"/>
            <w:gridSpan w:val="2"/>
            <w:shd w:val="clear" w:color="000000" w:fill="FFC000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07.08 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- 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13.08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14.08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20.08</w:t>
            </w:r>
          </w:p>
        </w:tc>
        <w:tc>
          <w:tcPr>
            <w:tcW w:w="1133" w:type="dxa"/>
            <w:shd w:val="clear" w:color="000000" w:fill="FFC000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21.08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27.08</w:t>
            </w:r>
          </w:p>
        </w:tc>
        <w:tc>
          <w:tcPr>
            <w:tcW w:w="1134" w:type="dxa"/>
            <w:shd w:val="clear" w:color="000000" w:fill="FFC000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28.08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4C6203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ru-RU" w:eastAsia="ru-RU"/>
              </w:rPr>
              <w:t>31.08</w:t>
            </w:r>
          </w:p>
        </w:tc>
      </w:tr>
      <w:tr w:rsidR="006F00A7" w:rsidRPr="004C6203" w:rsidTr="005D37AD">
        <w:trPr>
          <w:trHeight w:val="348"/>
        </w:trPr>
        <w:tc>
          <w:tcPr>
            <w:tcW w:w="14859" w:type="dxa"/>
            <w:gridSpan w:val="12"/>
            <w:shd w:val="clear" w:color="auto" w:fill="auto"/>
            <w:noWrap/>
            <w:vAlign w:val="center"/>
            <w:hideMark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</w:p>
          <w:p w:rsidR="006F00A7" w:rsidRPr="004C6203" w:rsidRDefault="00152393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ЛОТ 2 - </w:t>
            </w:r>
            <w:proofErr w:type="spellStart"/>
            <w:r w:rsidR="006F00A7"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Свердловина</w:t>
            </w:r>
            <w:proofErr w:type="spellEnd"/>
            <w:r w:rsidR="006F00A7" w:rsidRPr="004C6203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№ 618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6F00A7" w:rsidRPr="004C6203" w:rsidTr="005D37AD">
        <w:trPr>
          <w:gridAfter w:val="1"/>
          <w:wAfter w:w="9" w:type="dxa"/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(Демонтаж) оголовку свердловини діам.90мм (із</w:t>
            </w:r>
          </w:p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збереженням матеріалу)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колодязь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1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(Демонтаж) насосу ЕЦВ 6-10-110  та водопідіймальної</w:t>
            </w:r>
          </w:p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колони з труб </w:t>
            </w: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діам</w:t>
            </w:r>
            <w:proofErr w:type="spellEnd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 50 мм 20м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186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3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Прочищення стовбура свердловини буровою установкою діаметром 190 мм у </w:t>
            </w: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грунтах</w:t>
            </w:r>
            <w:proofErr w:type="spellEnd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  2 групи. Інтервал прочищення 3-23 м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20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182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4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Промивка та прокачка свердловини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доба</w:t>
            </w:r>
          </w:p>
        </w:tc>
        <w:tc>
          <w:tcPr>
            <w:tcW w:w="103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96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5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Відкачка свердловини буровим насосом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доба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Монтаж насосу ЕЦВ 6-10-60 та водопідіймальної колони</w:t>
            </w:r>
          </w:p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з труб </w:t>
            </w: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діам</w:t>
            </w:r>
            <w:proofErr w:type="spellEnd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 50 мм 20м ( насос - поставка замовника)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196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7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Провід перший одножильний або багатожильний у загальному обплетенні у прокладених трубах або </w:t>
            </w: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металорукавах</w:t>
            </w:r>
            <w:proofErr w:type="spellEnd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, сумарний переріз до 16 мм2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 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92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8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Виготовлення дрібних індивідуальних конструкцій з листової сталі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103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0,03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9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Монтаж  оголовка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0,032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10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фланцевих з'єднань на сталевих</w:t>
            </w:r>
          </w:p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трубопроводах діаметром 80 мм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11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Заміна гумових прокладок діаметром понад 150 до 200 мм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12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фланцевих вентилів, засувок, затворів,</w:t>
            </w:r>
          </w:p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клапанів зворотних, кранів прохідних на трубопроводах</w:t>
            </w:r>
          </w:p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із сталевих труб діаметром понад 50 до 100 мм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Прилади, що монтуються на технологічному трубопроводі [</w:t>
            </w: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расходомір</w:t>
            </w:r>
            <w:proofErr w:type="spellEnd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 об'ємний, швидкісний, індукційний; ротаметр, клапан регулюючий; регулятор тиску та температури прямої </w:t>
            </w: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lastRenderedPageBreak/>
              <w:t xml:space="preserve">дії; покажчик потоку рідини; проточні датчики </w:t>
            </w: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концентратомірів</w:t>
            </w:r>
            <w:proofErr w:type="spellEnd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 xml:space="preserve"> і </w:t>
            </w: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щільномірів</w:t>
            </w:r>
            <w:proofErr w:type="spellEnd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, РН-метрів], діаметр трубопроводу до 80 мм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14</w:t>
            </w:r>
          </w:p>
        </w:tc>
        <w:tc>
          <w:tcPr>
            <w:tcW w:w="5148" w:type="dxa"/>
            <w:shd w:val="clear" w:color="000000" w:fill="FFFFFF"/>
          </w:tcPr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лічильників [водомірів] діаметром до 100</w:t>
            </w:r>
          </w:p>
          <w:p w:rsidR="006F00A7" w:rsidRPr="004C6203" w:rsidRDefault="006F00A7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мм</w:t>
            </w:r>
          </w:p>
        </w:tc>
        <w:tc>
          <w:tcPr>
            <w:tcW w:w="1167" w:type="dxa"/>
            <w:shd w:val="clear" w:color="000000" w:fill="FFFFFF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15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манометрів з триходовим краном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комплект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trHeight w:val="670"/>
        </w:trPr>
        <w:tc>
          <w:tcPr>
            <w:tcW w:w="14859" w:type="dxa"/>
            <w:gridSpan w:val="12"/>
            <w:shd w:val="clear" w:color="000000" w:fill="FFFFFF"/>
            <w:noWrap/>
            <w:vAlign w:val="center"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b/>
                <w:spacing w:val="-3"/>
                <w:sz w:val="18"/>
                <w:lang w:val="en-US"/>
              </w:rPr>
              <w:t>Приміщення</w:t>
            </w:r>
            <w:proofErr w:type="spellEnd"/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9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16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Пробивання отворів глибиною 100 мм, перерізом  80х80 мм в залізобетонних та бетонних стінах та підлогах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4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6F00A7" w:rsidRPr="004C6203" w:rsidTr="005D37AD">
        <w:trPr>
          <w:gridAfter w:val="1"/>
          <w:wAfter w:w="9" w:type="dxa"/>
          <w:trHeight w:val="82"/>
        </w:trPr>
        <w:tc>
          <w:tcPr>
            <w:tcW w:w="433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17</w:t>
            </w:r>
          </w:p>
        </w:tc>
        <w:tc>
          <w:tcPr>
            <w:tcW w:w="5148" w:type="dxa"/>
            <w:shd w:val="clear" w:color="000000" w:fill="FFFFFF"/>
            <w:noWrap/>
          </w:tcPr>
          <w:p w:rsidR="006F00A7" w:rsidRPr="004C6203" w:rsidRDefault="006F00A7" w:rsidP="00942EC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Затягування першого проводу перерізом понад 35 мм2</w:t>
            </w:r>
          </w:p>
          <w:p w:rsidR="006F00A7" w:rsidRPr="004C6203" w:rsidRDefault="006F00A7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до 70 мм2 в труби</w:t>
            </w:r>
          </w:p>
        </w:tc>
        <w:tc>
          <w:tcPr>
            <w:tcW w:w="116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1037" w:type="dxa"/>
            <w:shd w:val="clear" w:color="000000" w:fill="FFFFFF"/>
            <w:noWrap/>
          </w:tcPr>
          <w:p w:rsidR="006F00A7" w:rsidRPr="004C6203" w:rsidRDefault="006F00A7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15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6F00A7" w:rsidRPr="004C6203" w:rsidRDefault="006F00A7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4C6203" w:rsidRPr="004C6203" w:rsidTr="005D37AD">
        <w:trPr>
          <w:gridAfter w:val="1"/>
          <w:wAfter w:w="9" w:type="dxa"/>
          <w:trHeight w:val="82"/>
        </w:trPr>
        <w:tc>
          <w:tcPr>
            <w:tcW w:w="433" w:type="dxa"/>
            <w:shd w:val="clear" w:color="000000" w:fill="FFFFFF"/>
            <w:noWrap/>
          </w:tcPr>
          <w:p w:rsidR="004C6203" w:rsidRPr="004C6203" w:rsidRDefault="004C6203" w:rsidP="00942EC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18</w:t>
            </w:r>
          </w:p>
        </w:tc>
        <w:tc>
          <w:tcPr>
            <w:tcW w:w="5148" w:type="dxa"/>
            <w:shd w:val="clear" w:color="000000" w:fill="FFFFFF"/>
          </w:tcPr>
          <w:p w:rsidR="004C6203" w:rsidRPr="004C6203" w:rsidRDefault="004C6203" w:rsidP="00942EC4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Монтаж  шафи розподільчої</w:t>
            </w:r>
          </w:p>
        </w:tc>
        <w:tc>
          <w:tcPr>
            <w:tcW w:w="1167" w:type="dxa"/>
            <w:shd w:val="clear" w:color="000000" w:fill="FFFFFF"/>
            <w:noWrap/>
          </w:tcPr>
          <w:p w:rsidR="004C6203" w:rsidRPr="004C6203" w:rsidRDefault="004C6203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шафа</w:t>
            </w:r>
          </w:p>
        </w:tc>
        <w:tc>
          <w:tcPr>
            <w:tcW w:w="1037" w:type="dxa"/>
            <w:shd w:val="clear" w:color="000000" w:fill="FFFFFF"/>
            <w:noWrap/>
          </w:tcPr>
          <w:p w:rsidR="004C6203" w:rsidRPr="004C6203" w:rsidRDefault="004C6203" w:rsidP="00942EC4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1254" w:type="dxa"/>
            <w:shd w:val="clear" w:color="000000" w:fill="FFFFFF"/>
            <w:noWrap/>
            <w:vAlign w:val="bottom"/>
            <w:hideMark/>
          </w:tcPr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gridSpan w:val="2"/>
            <w:shd w:val="clear" w:color="000000" w:fill="FFFFFF"/>
            <w:noWrap/>
            <w:vAlign w:val="bottom"/>
            <w:hideMark/>
          </w:tcPr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  <w:hideMark/>
          </w:tcPr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C6203" w:rsidRPr="004C6203" w:rsidRDefault="004C6203" w:rsidP="00942EC4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4C6203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</w:tbl>
    <w:p w:rsidR="006F00A7" w:rsidRDefault="006F00A7">
      <w:pPr>
        <w:rPr>
          <w:lang w:val="ru-RU"/>
        </w:rPr>
      </w:pPr>
      <w:r w:rsidRPr="002951A5">
        <w:rPr>
          <w:lang w:val="ru-RU"/>
        </w:rPr>
        <w:t xml:space="preserve">* </w:t>
      </w:r>
      <w:proofErr w:type="spellStart"/>
      <w:r w:rsidRPr="002951A5">
        <w:rPr>
          <w:lang w:val="ru-RU"/>
        </w:rPr>
        <w:t>Роботи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розпо</w:t>
      </w:r>
      <w:r>
        <w:rPr>
          <w:lang w:val="ru-RU"/>
        </w:rPr>
        <w:t>чин</w:t>
      </w:r>
      <w:r w:rsidRPr="002951A5">
        <w:rPr>
          <w:lang w:val="ru-RU"/>
        </w:rPr>
        <w:t>аються</w:t>
      </w:r>
      <w:proofErr w:type="spellEnd"/>
      <w:r w:rsidRPr="002951A5">
        <w:rPr>
          <w:lang w:val="ru-RU"/>
        </w:rPr>
        <w:t xml:space="preserve"> п</w:t>
      </w:r>
      <w:proofErr w:type="spellStart"/>
      <w:r>
        <w:t>i</w:t>
      </w:r>
      <w:r>
        <w:rPr>
          <w:lang w:val="ru-RU"/>
        </w:rPr>
        <w:t>сля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</w:t>
      </w:r>
      <w:r w:rsidRPr="002951A5">
        <w:rPr>
          <w:lang w:val="ru-RU"/>
        </w:rPr>
        <w:t>рима</w:t>
      </w:r>
      <w:r>
        <w:rPr>
          <w:lang w:val="ru-RU"/>
        </w:rPr>
        <w:t>нн</w:t>
      </w:r>
      <w:r w:rsidRPr="002951A5">
        <w:rPr>
          <w:lang w:val="ru-RU"/>
        </w:rPr>
        <w:t>я</w:t>
      </w:r>
      <w:proofErr w:type="spellEnd"/>
      <w:r w:rsidRPr="002951A5">
        <w:rPr>
          <w:lang w:val="ru-RU"/>
        </w:rPr>
        <w:t xml:space="preserve"> </w:t>
      </w:r>
      <w:proofErr w:type="spellStart"/>
      <w:r w:rsidRPr="002951A5">
        <w:rPr>
          <w:lang w:val="ru-RU"/>
        </w:rPr>
        <w:t>виконавцем</w:t>
      </w:r>
      <w:proofErr w:type="spellEnd"/>
      <w:r w:rsidRPr="002951A5">
        <w:rPr>
          <w:lang w:val="ru-RU"/>
        </w:rPr>
        <w:t xml:space="preserve"> кошт</w:t>
      </w:r>
      <w:proofErr w:type="spellStart"/>
      <w:r>
        <w:t>i</w:t>
      </w:r>
      <w:proofErr w:type="spellEnd"/>
      <w:r w:rsidRPr="002951A5">
        <w:rPr>
          <w:lang w:val="ru-RU"/>
        </w:rPr>
        <w:t xml:space="preserve">в на </w:t>
      </w:r>
      <w:proofErr w:type="spellStart"/>
      <w:r w:rsidRPr="002951A5">
        <w:rPr>
          <w:lang w:val="ru-RU"/>
        </w:rPr>
        <w:t>раху</w:t>
      </w:r>
      <w:r>
        <w:rPr>
          <w:lang w:val="ru-RU"/>
        </w:rPr>
        <w:t>н</w:t>
      </w:r>
      <w:r w:rsidRPr="002951A5">
        <w:rPr>
          <w:lang w:val="ru-RU"/>
        </w:rPr>
        <w:t>ок</w:t>
      </w:r>
      <w:proofErr w:type="spellEnd"/>
    </w:p>
    <w:p w:rsidR="004C6203" w:rsidRDefault="004C6203">
      <w:pPr>
        <w:rPr>
          <w:lang w:val="ru-RU"/>
        </w:rPr>
      </w:pPr>
    </w:p>
    <w:tbl>
      <w:tblPr>
        <w:tblW w:w="4659" w:type="dxa"/>
        <w:tblLook w:val="04A0" w:firstRow="1" w:lastRow="0" w:firstColumn="1" w:lastColumn="0" w:noHBand="0" w:noVBand="1"/>
      </w:tblPr>
      <w:tblGrid>
        <w:gridCol w:w="4659"/>
      </w:tblGrid>
      <w:tr w:rsidR="004C6203" w:rsidRPr="006C569E" w:rsidTr="00942EC4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C6203" w:rsidRPr="002741C1" w:rsidRDefault="004C6203" w:rsidP="00942EC4">
            <w:pPr>
              <w:pStyle w:val="a8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  </w:t>
            </w: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</w:t>
            </w:r>
            <w:r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4C6203" w:rsidRPr="002741C1" w:rsidTr="00942EC4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03" w:rsidRPr="002741C1" w:rsidRDefault="004C6203" w:rsidP="00942E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4C6203" w:rsidRPr="002741C1" w:rsidTr="00942EC4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03" w:rsidRPr="002741C1" w:rsidRDefault="004C6203" w:rsidP="005D37AD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5D37AD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</w:t>
            </w:r>
          </w:p>
        </w:tc>
      </w:tr>
    </w:tbl>
    <w:p w:rsidR="004C6203" w:rsidRPr="006F00A7" w:rsidRDefault="004C6203">
      <w:pPr>
        <w:rPr>
          <w:lang w:val="uk-UA"/>
        </w:rPr>
      </w:pPr>
    </w:p>
    <w:sectPr w:rsidR="004C6203" w:rsidRPr="006F00A7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C3D" w:rsidRDefault="00977C3D" w:rsidP="00445F0A">
      <w:r>
        <w:separator/>
      </w:r>
    </w:p>
  </w:endnote>
  <w:endnote w:type="continuationSeparator" w:id="0">
    <w:p w:rsidR="00977C3D" w:rsidRDefault="00977C3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C3D" w:rsidRDefault="00977C3D" w:rsidP="00445F0A">
      <w:r>
        <w:separator/>
      </w:r>
    </w:p>
  </w:footnote>
  <w:footnote w:type="continuationSeparator" w:id="0">
    <w:p w:rsidR="00977C3D" w:rsidRDefault="00977C3D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6266"/>
    <w:rsid w:val="0005739A"/>
    <w:rsid w:val="000E03A4"/>
    <w:rsid w:val="00152393"/>
    <w:rsid w:val="00153930"/>
    <w:rsid w:val="0019320E"/>
    <w:rsid w:val="001E0A56"/>
    <w:rsid w:val="001E1D69"/>
    <w:rsid w:val="002741C1"/>
    <w:rsid w:val="002A378A"/>
    <w:rsid w:val="003E2C1C"/>
    <w:rsid w:val="004412A5"/>
    <w:rsid w:val="00445F0A"/>
    <w:rsid w:val="00445F47"/>
    <w:rsid w:val="004C6203"/>
    <w:rsid w:val="00572CCA"/>
    <w:rsid w:val="005B073E"/>
    <w:rsid w:val="005B4B5D"/>
    <w:rsid w:val="005D37AD"/>
    <w:rsid w:val="00600C55"/>
    <w:rsid w:val="0061083F"/>
    <w:rsid w:val="00654EE6"/>
    <w:rsid w:val="006C3FEF"/>
    <w:rsid w:val="006C569E"/>
    <w:rsid w:val="006F00A7"/>
    <w:rsid w:val="007E6920"/>
    <w:rsid w:val="008F75E2"/>
    <w:rsid w:val="0093097C"/>
    <w:rsid w:val="00977C3D"/>
    <w:rsid w:val="009C0137"/>
    <w:rsid w:val="009E32FD"/>
    <w:rsid w:val="00A22620"/>
    <w:rsid w:val="00A43909"/>
    <w:rsid w:val="00A65B29"/>
    <w:rsid w:val="00AF2A09"/>
    <w:rsid w:val="00B24562"/>
    <w:rsid w:val="00B24CC1"/>
    <w:rsid w:val="00B33757"/>
    <w:rsid w:val="00B5396D"/>
    <w:rsid w:val="00B95242"/>
    <w:rsid w:val="00B959C6"/>
    <w:rsid w:val="00BA1497"/>
    <w:rsid w:val="00BE2265"/>
    <w:rsid w:val="00C049FC"/>
    <w:rsid w:val="00C07D91"/>
    <w:rsid w:val="00C1427F"/>
    <w:rsid w:val="00C91888"/>
    <w:rsid w:val="00CF3380"/>
    <w:rsid w:val="00D302A7"/>
    <w:rsid w:val="00D35F08"/>
    <w:rsid w:val="00DE7BF5"/>
    <w:rsid w:val="00DF7675"/>
    <w:rsid w:val="00E411FA"/>
    <w:rsid w:val="00E557E6"/>
    <w:rsid w:val="00E5606E"/>
    <w:rsid w:val="00E9794B"/>
    <w:rsid w:val="00EF6BD7"/>
    <w:rsid w:val="00F41A10"/>
    <w:rsid w:val="00F66F4F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3532"/>
  <w15:docId w15:val="{997A314D-1E4E-43E7-ACC7-E81EC9F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B24CC1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a">
    <w:name w:val="Основной текст Знак"/>
    <w:basedOn w:val="a0"/>
    <w:link w:val="a9"/>
    <w:rsid w:val="00B24CC1"/>
    <w:rPr>
      <w:rFonts w:ascii="Arial" w:eastAsia="Times New Roman" w:hAnsi="Arial" w:cs="Arial"/>
      <w:spacing w:val="-3"/>
      <w:sz w:val="20"/>
      <w:szCs w:val="20"/>
      <w:lang w:val="en-GB"/>
    </w:rPr>
  </w:style>
  <w:style w:type="table" w:styleId="ab">
    <w:name w:val="Table Grid"/>
    <w:basedOn w:val="a1"/>
    <w:uiPriority w:val="59"/>
    <w:rsid w:val="00B24C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F2A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2A0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7282</Characters>
  <Application>Microsoft Office Word</Application>
  <DocSecurity>0</DocSecurity>
  <Lines>242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dcterms:created xsi:type="dcterms:W3CDTF">2023-07-13T10:00:00Z</dcterms:created>
  <dcterms:modified xsi:type="dcterms:W3CDTF">2023-07-13T10:00:00Z</dcterms:modified>
</cp:coreProperties>
</file>