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1DE" w:rsidRPr="000C32A3" w:rsidRDefault="00AE61DE" w:rsidP="00AE61DE">
      <w:pPr>
        <w:ind w:right="-57"/>
        <w:jc w:val="both"/>
        <w:rPr>
          <w:rFonts w:ascii="Arial" w:eastAsia="Arial Unicode MS" w:hAnsi="Arial" w:cs="Arial"/>
          <w:b/>
          <w:sz w:val="28"/>
          <w:lang w:val="uk-UA"/>
        </w:rPr>
      </w:pPr>
      <w:r w:rsidRPr="000C32A3">
        <w:rPr>
          <w:rFonts w:ascii="Arial" w:eastAsia="Arial Unicode MS" w:hAnsi="Arial" w:cs="Arial"/>
          <w:b/>
          <w:noProof/>
          <w:sz w:val="28"/>
          <w:lang w:val="uk-UA" w:eastAsia="uk-UA"/>
        </w:rPr>
        <w:drawing>
          <wp:anchor distT="0" distB="0" distL="114300" distR="114300" simplePos="0" relativeHeight="251659264" behindDoc="0" locked="0" layoutInCell="1" allowOverlap="1" wp14:anchorId="5406B94B" wp14:editId="20FF4232">
            <wp:simplePos x="0" y="0"/>
            <wp:positionH relativeFrom="column">
              <wp:posOffset>0</wp:posOffset>
            </wp:positionH>
            <wp:positionV relativeFrom="paragraph">
              <wp:posOffset>635</wp:posOffset>
            </wp:positionV>
            <wp:extent cx="762000" cy="7620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YATE KVITNYA колонтитул.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anchor>
        </w:drawing>
      </w:r>
      <w:r w:rsidRPr="000C32A3">
        <w:rPr>
          <w:rFonts w:ascii="Arial" w:eastAsia="Arial Unicode MS" w:hAnsi="Arial" w:cs="Arial"/>
          <w:b/>
          <w:sz w:val="28"/>
          <w:lang w:val="uk-UA"/>
        </w:rPr>
        <w:t>ДЕСЯТЕ КВІТНЯ</w:t>
      </w:r>
    </w:p>
    <w:p w:rsidR="00AE61DE" w:rsidRPr="000C32A3" w:rsidRDefault="00AE61DE" w:rsidP="00AE61DE">
      <w:pPr>
        <w:ind w:right="-57"/>
        <w:jc w:val="both"/>
        <w:rPr>
          <w:rFonts w:ascii="Arial" w:eastAsia="Arial Unicode MS" w:hAnsi="Arial" w:cs="Arial"/>
          <w:b/>
          <w:sz w:val="18"/>
          <w:lang w:val="uk-UA"/>
        </w:rPr>
      </w:pPr>
      <w:r w:rsidRPr="000C32A3">
        <w:rPr>
          <w:rFonts w:ascii="Arial" w:eastAsia="Arial Unicode MS" w:hAnsi="Arial" w:cs="Arial"/>
          <w:b/>
          <w:sz w:val="18"/>
          <w:lang w:val="uk-UA"/>
        </w:rPr>
        <w:t xml:space="preserve"> громадська організація</w:t>
      </w:r>
    </w:p>
    <w:p w:rsidR="00AE61DE" w:rsidRPr="000C32A3" w:rsidRDefault="00AE61DE" w:rsidP="00AE61DE">
      <w:pPr>
        <w:jc w:val="center"/>
        <w:rPr>
          <w:rFonts w:ascii="Arial" w:hAnsi="Arial" w:cs="Arial"/>
          <w:b/>
          <w:color w:val="000000"/>
          <w:lang w:val="uk-UA"/>
        </w:rPr>
      </w:pPr>
    </w:p>
    <w:p w:rsidR="00AE61DE" w:rsidRPr="000C32A3" w:rsidRDefault="00AE61DE" w:rsidP="00AE61DE">
      <w:pPr>
        <w:jc w:val="center"/>
        <w:rPr>
          <w:rFonts w:ascii="Arial" w:hAnsi="Arial" w:cs="Arial"/>
          <w:b/>
          <w:color w:val="000000"/>
          <w:lang w:val="uk-UA"/>
        </w:rPr>
      </w:pPr>
    </w:p>
    <w:p w:rsidR="00AE61DE" w:rsidRPr="000C32A3" w:rsidRDefault="00AE61DE" w:rsidP="00AE61DE">
      <w:pPr>
        <w:jc w:val="center"/>
        <w:rPr>
          <w:rFonts w:ascii="Arial" w:hAnsi="Arial" w:cs="Arial"/>
          <w:b/>
          <w:color w:val="000000"/>
          <w:lang w:val="uk-UA"/>
        </w:rPr>
      </w:pPr>
    </w:p>
    <w:p w:rsidR="00AE61DE" w:rsidRPr="000C32A3" w:rsidRDefault="00AE61DE" w:rsidP="00AE61DE">
      <w:pPr>
        <w:jc w:val="center"/>
        <w:rPr>
          <w:rFonts w:ascii="Arial" w:hAnsi="Arial" w:cs="Arial"/>
          <w:b/>
          <w:color w:val="000000"/>
          <w:lang w:val="uk-UA"/>
        </w:rPr>
      </w:pPr>
      <w:r>
        <w:rPr>
          <w:rFonts w:ascii="Arial" w:hAnsi="Arial" w:cs="Arial"/>
          <w:b/>
          <w:color w:val="000000"/>
          <w:lang w:val="uk-UA"/>
        </w:rPr>
        <w:t xml:space="preserve">Додаток 1 до </w:t>
      </w:r>
      <w:r w:rsidRPr="000C32A3">
        <w:rPr>
          <w:rFonts w:ascii="Arial" w:hAnsi="Arial" w:cs="Arial"/>
          <w:b/>
          <w:color w:val="000000"/>
          <w:lang w:val="uk-UA"/>
        </w:rPr>
        <w:t>запрошення до участі у тендері</w:t>
      </w:r>
    </w:p>
    <w:p w:rsidR="00AE61DE" w:rsidRPr="000C32A3" w:rsidRDefault="00AE61DE" w:rsidP="00AE61DE">
      <w:pPr>
        <w:jc w:val="center"/>
        <w:rPr>
          <w:rFonts w:ascii="Arial" w:hAnsi="Arial" w:cs="Arial"/>
          <w:b/>
          <w:lang w:val="uk-UA"/>
        </w:rPr>
      </w:pPr>
      <w:r>
        <w:rPr>
          <w:rFonts w:ascii="Arial" w:hAnsi="Arial" w:cs="Arial"/>
          <w:b/>
          <w:lang w:val="en-US"/>
        </w:rPr>
        <w:t>RFP</w:t>
      </w:r>
      <w:r w:rsidRPr="00BF190A">
        <w:rPr>
          <w:rFonts w:ascii="Arial" w:hAnsi="Arial" w:cs="Arial"/>
          <w:b/>
          <w:lang w:val="ru-RU"/>
        </w:rPr>
        <w:t xml:space="preserve"> 0</w:t>
      </w:r>
      <w:r w:rsidR="004E4F6A">
        <w:rPr>
          <w:rFonts w:ascii="Arial" w:hAnsi="Arial" w:cs="Arial"/>
          <w:b/>
          <w:lang w:val="ru-RU"/>
        </w:rPr>
        <w:t>3</w:t>
      </w:r>
      <w:r w:rsidRPr="00BF190A">
        <w:rPr>
          <w:rFonts w:ascii="Arial" w:hAnsi="Arial" w:cs="Arial"/>
          <w:b/>
          <w:lang w:val="ru-RU"/>
        </w:rPr>
        <w:t>-202</w:t>
      </w:r>
      <w:r w:rsidR="004E4F6A">
        <w:rPr>
          <w:rFonts w:ascii="Arial" w:hAnsi="Arial" w:cs="Arial"/>
          <w:b/>
          <w:lang w:val="ru-RU"/>
        </w:rPr>
        <w:t>2</w:t>
      </w:r>
      <w:r w:rsidRPr="000C32A3">
        <w:rPr>
          <w:rFonts w:ascii="Arial" w:hAnsi="Arial" w:cs="Arial"/>
          <w:b/>
          <w:lang w:val="uk-UA"/>
        </w:rPr>
        <w:t xml:space="preserve">  </w:t>
      </w:r>
    </w:p>
    <w:p w:rsidR="00AE61DE" w:rsidRDefault="00AE61DE" w:rsidP="00AE61DE">
      <w:pPr>
        <w:jc w:val="center"/>
        <w:rPr>
          <w:rFonts w:ascii="Arial" w:hAnsi="Arial" w:cs="Arial"/>
          <w:b/>
          <w:color w:val="000000"/>
          <w:lang w:val="uk-UA"/>
        </w:rPr>
      </w:pPr>
      <w:r w:rsidRPr="000C32A3">
        <w:rPr>
          <w:rFonts w:ascii="Arial" w:hAnsi="Arial" w:cs="Arial"/>
          <w:b/>
          <w:color w:val="000000"/>
          <w:lang w:val="uk-UA"/>
        </w:rPr>
        <w:t>на укладення договору надання послуг</w:t>
      </w:r>
    </w:p>
    <w:p w:rsidR="00AE61DE" w:rsidRDefault="00AE61DE" w:rsidP="00AE61DE">
      <w:pPr>
        <w:jc w:val="center"/>
        <w:rPr>
          <w:rFonts w:ascii="Arial" w:hAnsi="Arial" w:cs="Arial"/>
          <w:b/>
          <w:color w:val="000000"/>
          <w:lang w:val="uk-UA"/>
        </w:rPr>
      </w:pPr>
      <w:r w:rsidRPr="000C32A3">
        <w:rPr>
          <w:rFonts w:ascii="Arial" w:hAnsi="Arial" w:cs="Arial"/>
          <w:b/>
          <w:color w:val="000000"/>
          <w:lang w:val="uk-UA"/>
        </w:rPr>
        <w:t>з обслуговування комп’ютерної мережі та офісної техніки</w:t>
      </w:r>
    </w:p>
    <w:p w:rsidR="00AE61DE" w:rsidRDefault="00AE61DE" w:rsidP="00AE61DE">
      <w:pPr>
        <w:jc w:val="center"/>
        <w:rPr>
          <w:rFonts w:ascii="Arial" w:hAnsi="Arial" w:cs="Arial"/>
          <w:b/>
          <w:color w:val="000000"/>
          <w:lang w:val="uk-UA"/>
        </w:rPr>
      </w:pPr>
    </w:p>
    <w:p w:rsidR="00AE61DE" w:rsidRDefault="00AE61DE" w:rsidP="00AE61DE">
      <w:pPr>
        <w:jc w:val="center"/>
        <w:rPr>
          <w:rFonts w:ascii="Arial" w:hAnsi="Arial" w:cs="Arial"/>
          <w:b/>
          <w:color w:val="000000"/>
          <w:lang w:val="uk-UA"/>
        </w:rPr>
      </w:pPr>
    </w:p>
    <w:p w:rsidR="00AE61DE" w:rsidRPr="000C32A3" w:rsidRDefault="00AE61DE" w:rsidP="00AE61DE">
      <w:pPr>
        <w:jc w:val="center"/>
        <w:rPr>
          <w:rFonts w:ascii="Arial" w:hAnsi="Arial" w:cs="Arial"/>
          <w:b/>
          <w:color w:val="000000"/>
          <w:lang w:val="uk-UA"/>
        </w:rPr>
      </w:pPr>
      <w:r>
        <w:rPr>
          <w:rFonts w:ascii="Arial" w:hAnsi="Arial" w:cs="Arial"/>
          <w:b/>
          <w:color w:val="000000"/>
          <w:lang w:val="uk-UA"/>
        </w:rPr>
        <w:t>ТЕХНІЧНЕ ЗАВДАННЯ</w:t>
      </w:r>
    </w:p>
    <w:p w:rsidR="00AE61DE" w:rsidRDefault="00AE61DE" w:rsidP="00584250">
      <w:pPr>
        <w:jc w:val="both"/>
        <w:rPr>
          <w:rFonts w:ascii="Arial" w:hAnsi="Arial" w:cs="Arial"/>
          <w:color w:val="000000"/>
          <w:lang w:val="uk-UA" w:eastAsia="ru-RU"/>
        </w:rPr>
      </w:pPr>
    </w:p>
    <w:p w:rsidR="00584250" w:rsidRDefault="00584250" w:rsidP="00AE61DE">
      <w:pPr>
        <w:ind w:firstLine="567"/>
        <w:jc w:val="both"/>
        <w:rPr>
          <w:rFonts w:ascii="Arial" w:hAnsi="Arial" w:cs="Arial"/>
          <w:color w:val="000000"/>
          <w:lang w:val="uk-UA" w:eastAsia="ru-RU"/>
        </w:rPr>
      </w:pPr>
      <w:r>
        <w:rPr>
          <w:rFonts w:ascii="Arial" w:hAnsi="Arial" w:cs="Arial"/>
          <w:color w:val="000000"/>
          <w:lang w:val="uk-UA" w:eastAsia="ru-RU"/>
        </w:rPr>
        <w:t>Громадська організація «Десяте квітня» займається юридичною підтримкою біженців та шукачів притулку, внутрішньо переміщених осіб та осіб без громадянства в Україн</w:t>
      </w:r>
      <w:r w:rsidR="004E4F6A">
        <w:rPr>
          <w:rFonts w:ascii="Arial" w:hAnsi="Arial" w:cs="Arial"/>
          <w:color w:val="000000"/>
          <w:lang w:val="uk-UA" w:eastAsia="ru-RU"/>
        </w:rPr>
        <w:t>і. Організація налічує близько 6</w:t>
      </w:r>
      <w:r>
        <w:rPr>
          <w:rFonts w:ascii="Arial" w:hAnsi="Arial" w:cs="Arial"/>
          <w:color w:val="000000"/>
          <w:lang w:val="uk-UA" w:eastAsia="ru-RU"/>
        </w:rPr>
        <w:t>0 працівників в 3 регіонах країни, діяльність Організації охоплює Одеську, Миколаївську, Херсонську, Кіровоградську, Запорізьку, Дніпропетровську та Харківську області.</w:t>
      </w:r>
      <w:r w:rsidR="000B09AF">
        <w:rPr>
          <w:rFonts w:ascii="Arial" w:hAnsi="Arial" w:cs="Arial"/>
          <w:color w:val="000000"/>
          <w:lang w:val="uk-UA" w:eastAsia="ru-RU"/>
        </w:rPr>
        <w:t xml:space="preserve"> Головний офіс Організації заходиться в </w:t>
      </w:r>
      <w:r w:rsidR="004E4F6A">
        <w:rPr>
          <w:rFonts w:ascii="Arial" w:hAnsi="Arial" w:cs="Arial"/>
          <w:color w:val="000000"/>
          <w:lang w:val="uk-UA" w:eastAsia="ru-RU"/>
        </w:rPr>
        <w:t>м. Одеса</w:t>
      </w:r>
    </w:p>
    <w:p w:rsidR="00584250" w:rsidRDefault="00584250" w:rsidP="00AE61DE">
      <w:pPr>
        <w:ind w:firstLine="567"/>
        <w:jc w:val="both"/>
        <w:rPr>
          <w:rFonts w:ascii="Arial" w:hAnsi="Arial" w:cs="Arial"/>
          <w:color w:val="000000"/>
          <w:lang w:val="uk-UA" w:eastAsia="ru-RU"/>
        </w:rPr>
      </w:pPr>
    </w:p>
    <w:p w:rsidR="00584250" w:rsidRDefault="002C35C2" w:rsidP="00AE61DE">
      <w:pPr>
        <w:ind w:firstLine="567"/>
        <w:jc w:val="both"/>
        <w:rPr>
          <w:rFonts w:ascii="Arial" w:hAnsi="Arial" w:cs="Arial"/>
          <w:color w:val="000000"/>
          <w:lang w:val="uk-UA" w:eastAsia="ru-RU"/>
        </w:rPr>
      </w:pPr>
      <w:r>
        <w:rPr>
          <w:rFonts w:ascii="Arial" w:hAnsi="Arial" w:cs="Arial"/>
          <w:color w:val="000000"/>
          <w:lang w:val="uk-UA" w:eastAsia="ru-RU"/>
        </w:rPr>
        <w:t>Комп’ютерний парк Організації налічує більше 5</w:t>
      </w:r>
      <w:bookmarkStart w:id="0" w:name="_GoBack"/>
      <w:bookmarkEnd w:id="0"/>
      <w:r>
        <w:rPr>
          <w:rFonts w:ascii="Arial" w:hAnsi="Arial" w:cs="Arial"/>
          <w:color w:val="000000"/>
          <w:lang w:val="uk-UA" w:eastAsia="ru-RU"/>
        </w:rPr>
        <w:t xml:space="preserve">0 персональних комп’ютерів та ноутбуків під управлінням ОС </w:t>
      </w:r>
      <w:r>
        <w:rPr>
          <w:rFonts w:ascii="Arial" w:hAnsi="Arial" w:cs="Arial"/>
          <w:color w:val="000000"/>
          <w:lang w:val="en-US" w:eastAsia="ru-RU"/>
        </w:rPr>
        <w:t>Windows</w:t>
      </w:r>
      <w:r w:rsidRPr="002C35C2">
        <w:rPr>
          <w:rFonts w:ascii="Arial" w:hAnsi="Arial" w:cs="Arial"/>
          <w:color w:val="000000"/>
          <w:lang w:val="uk-UA" w:eastAsia="ru-RU"/>
        </w:rPr>
        <w:t xml:space="preserve"> </w:t>
      </w:r>
      <w:r>
        <w:rPr>
          <w:rFonts w:ascii="Arial" w:hAnsi="Arial" w:cs="Arial"/>
          <w:color w:val="000000"/>
          <w:lang w:val="uk-UA" w:eastAsia="ru-RU"/>
        </w:rPr>
        <w:t xml:space="preserve">та </w:t>
      </w:r>
      <w:r>
        <w:rPr>
          <w:rFonts w:ascii="Arial" w:hAnsi="Arial" w:cs="Arial"/>
          <w:color w:val="000000"/>
          <w:lang w:val="en-US" w:eastAsia="ru-RU"/>
        </w:rPr>
        <w:t>Linux</w:t>
      </w:r>
      <w:r w:rsidR="000B09AF">
        <w:rPr>
          <w:rFonts w:ascii="Arial" w:hAnsi="Arial" w:cs="Arial"/>
          <w:color w:val="000000"/>
          <w:lang w:val="uk-UA" w:eastAsia="ru-RU"/>
        </w:rPr>
        <w:t>, сервер та</w:t>
      </w:r>
      <w:r>
        <w:rPr>
          <w:rFonts w:ascii="Arial" w:hAnsi="Arial" w:cs="Arial"/>
          <w:color w:val="000000"/>
          <w:lang w:val="uk-UA" w:eastAsia="ru-RU"/>
        </w:rPr>
        <w:t xml:space="preserve"> систему мережевого зберігання файлів </w:t>
      </w:r>
      <w:r w:rsidR="000B09AF">
        <w:rPr>
          <w:rFonts w:ascii="Arial" w:hAnsi="Arial" w:cs="Arial"/>
          <w:color w:val="000000"/>
          <w:lang w:val="uk-UA" w:eastAsia="ru-RU"/>
        </w:rPr>
        <w:t>(</w:t>
      </w:r>
      <w:r>
        <w:rPr>
          <w:rFonts w:ascii="Arial" w:hAnsi="Arial" w:cs="Arial"/>
          <w:color w:val="000000"/>
          <w:lang w:val="en-US" w:eastAsia="ru-RU"/>
        </w:rPr>
        <w:t>NAS</w:t>
      </w:r>
      <w:r w:rsidR="000B09AF">
        <w:rPr>
          <w:rFonts w:ascii="Arial" w:hAnsi="Arial" w:cs="Arial"/>
          <w:color w:val="000000"/>
          <w:lang w:val="uk-UA" w:eastAsia="ru-RU"/>
        </w:rPr>
        <w:t>)</w:t>
      </w:r>
      <w:r w:rsidRPr="002C35C2">
        <w:rPr>
          <w:rFonts w:ascii="Arial" w:hAnsi="Arial" w:cs="Arial"/>
          <w:color w:val="000000"/>
          <w:lang w:val="uk-UA" w:eastAsia="ru-RU"/>
        </w:rPr>
        <w:t xml:space="preserve">. </w:t>
      </w:r>
      <w:r>
        <w:rPr>
          <w:rFonts w:ascii="Arial" w:hAnsi="Arial" w:cs="Arial"/>
          <w:color w:val="000000"/>
          <w:lang w:val="uk-UA" w:eastAsia="ru-RU"/>
        </w:rPr>
        <w:t xml:space="preserve">Мережеве обладнання представлене маршрутизаторами виробників </w:t>
      </w:r>
      <w:proofErr w:type="spellStart"/>
      <w:r>
        <w:rPr>
          <w:rFonts w:ascii="Arial" w:hAnsi="Arial" w:cs="Arial"/>
          <w:color w:val="000000"/>
          <w:lang w:val="en-US" w:eastAsia="ru-RU"/>
        </w:rPr>
        <w:t>Mikrotik</w:t>
      </w:r>
      <w:proofErr w:type="spellEnd"/>
      <w:r w:rsidRPr="000B09AF">
        <w:rPr>
          <w:rFonts w:ascii="Arial" w:hAnsi="Arial" w:cs="Arial"/>
          <w:color w:val="000000"/>
          <w:lang w:val="uk-UA" w:eastAsia="ru-RU"/>
        </w:rPr>
        <w:t xml:space="preserve">, </w:t>
      </w:r>
      <w:r>
        <w:rPr>
          <w:rFonts w:ascii="Arial" w:hAnsi="Arial" w:cs="Arial"/>
          <w:color w:val="000000"/>
          <w:lang w:val="en-US" w:eastAsia="ru-RU"/>
        </w:rPr>
        <w:t>TP</w:t>
      </w:r>
      <w:r w:rsidRPr="000B09AF">
        <w:rPr>
          <w:rFonts w:ascii="Arial" w:hAnsi="Arial" w:cs="Arial"/>
          <w:color w:val="000000"/>
          <w:lang w:val="uk-UA" w:eastAsia="ru-RU"/>
        </w:rPr>
        <w:t>-</w:t>
      </w:r>
      <w:r>
        <w:rPr>
          <w:rFonts w:ascii="Arial" w:hAnsi="Arial" w:cs="Arial"/>
          <w:color w:val="000000"/>
          <w:lang w:val="en-US" w:eastAsia="ru-RU"/>
        </w:rPr>
        <w:t>Link</w:t>
      </w:r>
      <w:r>
        <w:rPr>
          <w:rFonts w:ascii="Arial" w:hAnsi="Arial" w:cs="Arial"/>
          <w:color w:val="000000"/>
          <w:lang w:val="uk-UA" w:eastAsia="ru-RU"/>
        </w:rPr>
        <w:t>.</w:t>
      </w:r>
    </w:p>
    <w:p w:rsidR="002C35C2" w:rsidRDefault="002C35C2" w:rsidP="00AE61DE">
      <w:pPr>
        <w:ind w:firstLine="567"/>
        <w:jc w:val="both"/>
        <w:rPr>
          <w:rFonts w:ascii="Arial" w:hAnsi="Arial" w:cs="Arial"/>
          <w:color w:val="000000"/>
          <w:lang w:val="uk-UA" w:eastAsia="ru-RU"/>
        </w:rPr>
      </w:pPr>
    </w:p>
    <w:p w:rsidR="00584250" w:rsidRDefault="004F2837" w:rsidP="00AE61DE">
      <w:pPr>
        <w:ind w:firstLine="567"/>
        <w:jc w:val="both"/>
        <w:rPr>
          <w:rFonts w:ascii="Arial" w:hAnsi="Arial" w:cs="Arial"/>
          <w:color w:val="000000"/>
          <w:lang w:val="uk-UA" w:eastAsia="ru-RU"/>
        </w:rPr>
      </w:pPr>
      <w:r>
        <w:rPr>
          <w:rFonts w:ascii="Arial" w:hAnsi="Arial" w:cs="Arial"/>
          <w:color w:val="000000"/>
          <w:lang w:val="uk-UA" w:eastAsia="ru-RU"/>
        </w:rPr>
        <w:t>Орієнтовний перелік необхідних послуг включає</w:t>
      </w:r>
      <w:r w:rsidR="00AE61DE">
        <w:rPr>
          <w:rFonts w:ascii="Arial" w:hAnsi="Arial" w:cs="Arial"/>
          <w:color w:val="000000"/>
          <w:lang w:val="uk-UA" w:eastAsia="ru-RU"/>
        </w:rPr>
        <w:t xml:space="preserve"> наступне</w:t>
      </w:r>
      <w:r>
        <w:rPr>
          <w:rFonts w:ascii="Arial" w:hAnsi="Arial" w:cs="Arial"/>
          <w:color w:val="000000"/>
          <w:lang w:val="uk-UA" w:eastAsia="ru-RU"/>
        </w:rPr>
        <w:t>:</w:t>
      </w:r>
    </w:p>
    <w:p w:rsidR="00584250" w:rsidRDefault="00584250" w:rsidP="00584250">
      <w:pPr>
        <w:jc w:val="both"/>
        <w:rPr>
          <w:rFonts w:ascii="Arial" w:hAnsi="Arial" w:cs="Arial"/>
          <w:color w:val="000000"/>
          <w:lang w:val="uk-UA" w:eastAsia="ru-RU"/>
        </w:rPr>
      </w:pPr>
    </w:p>
    <w:p w:rsidR="004F2837" w:rsidRDefault="004F2837" w:rsidP="00AE61DE">
      <w:pPr>
        <w:numPr>
          <w:ilvl w:val="0"/>
          <w:numId w:val="1"/>
        </w:numPr>
        <w:tabs>
          <w:tab w:val="clear" w:pos="720"/>
          <w:tab w:val="num" w:pos="993"/>
        </w:tabs>
        <w:ind w:left="851" w:hanging="425"/>
        <w:jc w:val="both"/>
        <w:rPr>
          <w:rFonts w:ascii="Arial" w:hAnsi="Arial" w:cs="Arial"/>
          <w:color w:val="000000"/>
          <w:lang w:val="uk-UA" w:eastAsia="ru-RU"/>
        </w:rPr>
      </w:pPr>
      <w:r>
        <w:rPr>
          <w:rFonts w:ascii="Arial" w:hAnsi="Arial" w:cs="Arial"/>
          <w:color w:val="000000"/>
          <w:lang w:val="uk-UA" w:eastAsia="ru-RU"/>
        </w:rPr>
        <w:t>Налагодження апаратного та програмного забезпечення Організації для стабільної роботи;</w:t>
      </w:r>
    </w:p>
    <w:p w:rsidR="00584250" w:rsidRPr="004F2837"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sidRPr="000C32A3">
        <w:rPr>
          <w:rFonts w:ascii="Arial" w:hAnsi="Arial" w:cs="Arial"/>
          <w:color w:val="000000"/>
          <w:lang w:val="uk-UA" w:eastAsia="ru-RU"/>
        </w:rPr>
        <w:t>Встановлення і обслуговування комп’ютерної та офісної техніки, оргтехніки;</w:t>
      </w:r>
    </w:p>
    <w:p w:rsidR="00584250"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Pr>
          <w:rFonts w:ascii="Arial" w:hAnsi="Arial" w:cs="Arial"/>
          <w:color w:val="000000"/>
          <w:lang w:val="uk-UA" w:eastAsia="ru-RU"/>
        </w:rPr>
        <w:t>Монтаж, адміністрування, н</w:t>
      </w:r>
      <w:r w:rsidRPr="000C32A3">
        <w:rPr>
          <w:rFonts w:ascii="Arial" w:hAnsi="Arial" w:cs="Arial"/>
          <w:color w:val="000000"/>
          <w:lang w:val="uk-UA" w:eastAsia="ru-RU"/>
        </w:rPr>
        <w:t>агляд за пр</w:t>
      </w:r>
      <w:r>
        <w:rPr>
          <w:rFonts w:ascii="Arial" w:hAnsi="Arial" w:cs="Arial"/>
          <w:color w:val="000000"/>
          <w:lang w:val="uk-UA" w:eastAsia="ru-RU"/>
        </w:rPr>
        <w:t>ацездатністю та інформаційною безпекою комп’ютерної (дротова та бездротова) мережі Організації</w:t>
      </w:r>
      <w:r w:rsidRPr="000C32A3">
        <w:rPr>
          <w:rFonts w:ascii="Arial" w:hAnsi="Arial" w:cs="Arial"/>
          <w:color w:val="000000"/>
          <w:lang w:val="uk-UA" w:eastAsia="ru-RU"/>
        </w:rPr>
        <w:t>;</w:t>
      </w:r>
    </w:p>
    <w:p w:rsidR="00584250" w:rsidRDefault="004F2837" w:rsidP="00AE61DE">
      <w:pPr>
        <w:numPr>
          <w:ilvl w:val="0"/>
          <w:numId w:val="1"/>
        </w:numPr>
        <w:tabs>
          <w:tab w:val="clear" w:pos="720"/>
          <w:tab w:val="num" w:pos="993"/>
        </w:tabs>
        <w:ind w:left="851" w:hanging="425"/>
        <w:jc w:val="both"/>
        <w:rPr>
          <w:rFonts w:ascii="Arial" w:hAnsi="Arial" w:cs="Arial"/>
          <w:color w:val="000000"/>
          <w:lang w:val="uk-UA" w:eastAsia="ru-RU"/>
        </w:rPr>
      </w:pPr>
      <w:r>
        <w:rPr>
          <w:rFonts w:ascii="Arial" w:hAnsi="Arial" w:cs="Arial"/>
          <w:color w:val="000000"/>
          <w:lang w:val="uk-UA" w:eastAsia="ru-RU"/>
        </w:rPr>
        <w:t>Розробка та впровадження заходів щодо вдосконалення та захисту мережі Організації</w:t>
      </w:r>
      <w:r w:rsidR="00584250">
        <w:rPr>
          <w:rFonts w:ascii="Arial" w:hAnsi="Arial" w:cs="Arial"/>
          <w:color w:val="000000"/>
          <w:lang w:val="uk-UA" w:eastAsia="ru-RU"/>
        </w:rPr>
        <w:t>;</w:t>
      </w:r>
    </w:p>
    <w:p w:rsidR="00584250"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Pr>
          <w:rFonts w:ascii="Arial" w:hAnsi="Arial" w:cs="Arial"/>
          <w:color w:val="000000"/>
          <w:lang w:val="uk-UA" w:eastAsia="ru-RU"/>
        </w:rPr>
        <w:t>Розробка та впровадження систем захисту від збоїв обладнання та систем резервного копіювання даних;</w:t>
      </w:r>
    </w:p>
    <w:p w:rsidR="00584250"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sidRPr="000C32A3">
        <w:rPr>
          <w:rFonts w:ascii="Arial" w:hAnsi="Arial" w:cs="Arial"/>
          <w:color w:val="000000"/>
          <w:lang w:val="uk-UA" w:eastAsia="ru-RU"/>
        </w:rPr>
        <w:t xml:space="preserve">Забезпечення </w:t>
      </w:r>
      <w:r>
        <w:rPr>
          <w:rFonts w:ascii="Arial" w:hAnsi="Arial" w:cs="Arial"/>
          <w:color w:val="000000"/>
          <w:lang w:val="uk-UA" w:eastAsia="ru-RU"/>
        </w:rPr>
        <w:t>відновлення втрачених даних</w:t>
      </w:r>
      <w:r w:rsidRPr="000C32A3">
        <w:rPr>
          <w:rFonts w:ascii="Arial" w:hAnsi="Arial" w:cs="Arial"/>
          <w:color w:val="000000"/>
          <w:lang w:val="uk-UA" w:eastAsia="ru-RU"/>
        </w:rPr>
        <w:t>;</w:t>
      </w:r>
    </w:p>
    <w:p w:rsidR="00584250"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Pr>
          <w:rFonts w:ascii="Arial" w:hAnsi="Arial" w:cs="Arial"/>
          <w:color w:val="000000"/>
          <w:lang w:val="uk-UA" w:eastAsia="ru-RU"/>
        </w:rPr>
        <w:t xml:space="preserve">Побудова та адміністрування систем </w:t>
      </w:r>
      <w:r>
        <w:rPr>
          <w:rFonts w:ascii="Arial" w:hAnsi="Arial" w:cs="Arial"/>
          <w:color w:val="000000"/>
          <w:lang w:val="en-US" w:eastAsia="ru-RU"/>
        </w:rPr>
        <w:t>firewall</w:t>
      </w:r>
      <w:r w:rsidRPr="00531804">
        <w:rPr>
          <w:rFonts w:ascii="Arial" w:hAnsi="Arial" w:cs="Arial"/>
          <w:color w:val="000000"/>
          <w:lang w:val="uk-UA" w:eastAsia="ru-RU"/>
        </w:rPr>
        <w:t xml:space="preserve">, </w:t>
      </w:r>
      <w:r>
        <w:rPr>
          <w:rFonts w:ascii="Arial" w:hAnsi="Arial" w:cs="Arial"/>
          <w:color w:val="000000"/>
          <w:lang w:val="uk-UA" w:eastAsia="ru-RU"/>
        </w:rPr>
        <w:t>комплексного захисту від шкідливого програмного коду;</w:t>
      </w:r>
    </w:p>
    <w:p w:rsidR="004F2837" w:rsidRDefault="004F2837" w:rsidP="00AE61DE">
      <w:pPr>
        <w:numPr>
          <w:ilvl w:val="0"/>
          <w:numId w:val="1"/>
        </w:numPr>
        <w:tabs>
          <w:tab w:val="clear" w:pos="720"/>
          <w:tab w:val="num" w:pos="993"/>
        </w:tabs>
        <w:ind w:left="851" w:hanging="425"/>
        <w:jc w:val="both"/>
        <w:rPr>
          <w:rFonts w:ascii="Arial" w:hAnsi="Arial" w:cs="Arial"/>
          <w:color w:val="000000"/>
          <w:lang w:val="uk-UA" w:eastAsia="ru-RU"/>
        </w:rPr>
      </w:pPr>
      <w:r>
        <w:rPr>
          <w:rFonts w:ascii="Arial" w:hAnsi="Arial" w:cs="Arial"/>
          <w:color w:val="000000"/>
          <w:lang w:val="uk-UA" w:eastAsia="ru-RU"/>
        </w:rPr>
        <w:t>Організація віддаленого доступу</w:t>
      </w:r>
      <w:r w:rsidR="000B09AF">
        <w:rPr>
          <w:rFonts w:ascii="Arial" w:hAnsi="Arial" w:cs="Arial"/>
          <w:color w:val="000000"/>
          <w:lang w:val="uk-UA" w:eastAsia="ru-RU"/>
        </w:rPr>
        <w:t xml:space="preserve"> користувач</w:t>
      </w:r>
      <w:r w:rsidR="00AE61DE">
        <w:rPr>
          <w:rFonts w:ascii="Arial" w:hAnsi="Arial" w:cs="Arial"/>
          <w:color w:val="000000"/>
          <w:lang w:val="uk-UA" w:eastAsia="ru-RU"/>
        </w:rPr>
        <w:t>ів до робочих місць, серверу та системи мережевого зберігання;</w:t>
      </w:r>
    </w:p>
    <w:p w:rsidR="00584250"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Pr>
          <w:rFonts w:ascii="Arial" w:hAnsi="Arial" w:cs="Arial"/>
          <w:color w:val="000000"/>
          <w:lang w:val="uk-UA" w:eastAsia="ru-RU"/>
        </w:rPr>
        <w:t>Побудова та адміністрування систем розмежування доступу;</w:t>
      </w:r>
    </w:p>
    <w:p w:rsidR="00584250"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sidRPr="000C32A3">
        <w:rPr>
          <w:rFonts w:ascii="Arial" w:hAnsi="Arial" w:cs="Arial"/>
          <w:color w:val="000000"/>
          <w:lang w:val="uk-UA" w:eastAsia="ru-RU"/>
        </w:rPr>
        <w:t>Встановлення, налаштування та оновлення програмного забезпечення (MS Office, 1С тощо);</w:t>
      </w:r>
    </w:p>
    <w:p w:rsidR="00AE61DE" w:rsidRDefault="00584250" w:rsidP="00AE61DE">
      <w:pPr>
        <w:numPr>
          <w:ilvl w:val="0"/>
          <w:numId w:val="1"/>
        </w:numPr>
        <w:tabs>
          <w:tab w:val="clear" w:pos="720"/>
          <w:tab w:val="num" w:pos="993"/>
        </w:tabs>
        <w:ind w:left="851" w:hanging="425"/>
        <w:jc w:val="both"/>
        <w:rPr>
          <w:rFonts w:ascii="Arial" w:hAnsi="Arial" w:cs="Arial"/>
          <w:color w:val="000000"/>
          <w:lang w:val="uk-UA" w:eastAsia="ru-RU"/>
        </w:rPr>
      </w:pPr>
      <w:r w:rsidRPr="000C32A3">
        <w:rPr>
          <w:rFonts w:ascii="Arial" w:hAnsi="Arial" w:cs="Arial"/>
          <w:color w:val="000000"/>
          <w:lang w:val="uk-UA" w:eastAsia="ru-RU"/>
        </w:rPr>
        <w:t>Технічна підтримка, консульт</w:t>
      </w:r>
      <w:r>
        <w:rPr>
          <w:rFonts w:ascii="Arial" w:hAnsi="Arial" w:cs="Arial"/>
          <w:color w:val="000000"/>
          <w:lang w:val="uk-UA" w:eastAsia="ru-RU"/>
        </w:rPr>
        <w:t>ування та навчання користувачів.</w:t>
      </w:r>
    </w:p>
    <w:p w:rsidR="00AE61DE" w:rsidRDefault="00AE61DE" w:rsidP="00AE61DE">
      <w:pPr>
        <w:jc w:val="both"/>
        <w:rPr>
          <w:rFonts w:ascii="Arial" w:hAnsi="Arial" w:cs="Arial"/>
          <w:color w:val="000000"/>
          <w:lang w:val="uk-UA" w:eastAsia="ru-RU"/>
        </w:rPr>
      </w:pPr>
    </w:p>
    <w:p w:rsidR="00AE61DE" w:rsidRPr="007C5C60" w:rsidRDefault="00AE61DE" w:rsidP="00AE61DE">
      <w:pPr>
        <w:ind w:firstLine="567"/>
        <w:jc w:val="both"/>
        <w:rPr>
          <w:rFonts w:ascii="Arial" w:hAnsi="Arial" w:cs="Arial"/>
          <w:color w:val="000000"/>
          <w:lang w:val="uk-UA" w:eastAsia="ru-RU"/>
        </w:rPr>
      </w:pPr>
      <w:r>
        <w:rPr>
          <w:rFonts w:ascii="Arial" w:hAnsi="Arial" w:cs="Arial"/>
          <w:color w:val="000000"/>
          <w:lang w:val="uk-UA" w:eastAsia="ru-RU"/>
        </w:rPr>
        <w:t xml:space="preserve">Організація працює з особовими справами вразливих груп клієнтів. Всі матеріали справ являють собою адвокатську таємницю відповідно до чинного українського законодавства. Крім того, Організація приймає на себе вимоги щодо конфіденційності деталей справ отримувачів допомоги відповідно до партнерських угод з Агентством ООН у справах біженців. Отже, Організація приділяє значної уваги забезпеченню інформаційної безпеки діяльності. </w:t>
      </w:r>
    </w:p>
    <w:p w:rsidR="00AE61DE" w:rsidRDefault="00AE61DE" w:rsidP="00AE61DE">
      <w:pPr>
        <w:jc w:val="both"/>
        <w:rPr>
          <w:rFonts w:ascii="Arial" w:hAnsi="Arial" w:cs="Arial"/>
          <w:color w:val="000000"/>
          <w:lang w:val="uk-UA" w:eastAsia="ru-RU"/>
        </w:rPr>
      </w:pPr>
    </w:p>
    <w:p w:rsidR="00AE61DE" w:rsidRDefault="00AE61DE" w:rsidP="00AE61DE">
      <w:pPr>
        <w:ind w:firstLine="567"/>
        <w:jc w:val="both"/>
        <w:rPr>
          <w:rFonts w:ascii="Arial" w:hAnsi="Arial" w:cs="Arial"/>
          <w:color w:val="000000"/>
          <w:lang w:val="uk-UA" w:eastAsia="ru-RU"/>
        </w:rPr>
      </w:pPr>
      <w:r>
        <w:rPr>
          <w:rFonts w:ascii="Arial" w:hAnsi="Arial" w:cs="Arial"/>
          <w:color w:val="000000"/>
          <w:lang w:val="uk-UA" w:eastAsia="ru-RU"/>
        </w:rPr>
        <w:t xml:space="preserve">Організація не передбачає створення окремого робочого місця в офісі для надавача послуг. Надання послуг та виконання всіх необхідних робіт передбачається в робочий час Організації (пн-пт, 09.00 – 18.00). Водночас, в разі необхідності виконання довготривалих робіт, що передбачають відключення великої кількості користувачів від мережі Інтернет чи локальної мережі Організації, з метою запобігання перешкод робочому процесу, такі роботи можуть проводитися в неробочий час. </w:t>
      </w:r>
    </w:p>
    <w:p w:rsidR="00AE61DE" w:rsidRDefault="00AE61DE" w:rsidP="00AE61DE">
      <w:pPr>
        <w:ind w:firstLine="567"/>
        <w:jc w:val="both"/>
        <w:rPr>
          <w:rFonts w:ascii="Arial" w:hAnsi="Arial" w:cs="Arial"/>
          <w:color w:val="000000"/>
          <w:lang w:val="uk-UA" w:eastAsia="ru-RU"/>
        </w:rPr>
      </w:pPr>
    </w:p>
    <w:p w:rsidR="00AE61DE" w:rsidRPr="00AE61DE" w:rsidRDefault="00AE61DE" w:rsidP="00AE61DE">
      <w:pPr>
        <w:ind w:firstLine="567"/>
        <w:jc w:val="both"/>
        <w:rPr>
          <w:rFonts w:ascii="Arial" w:hAnsi="Arial" w:cs="Arial"/>
          <w:color w:val="000000"/>
          <w:lang w:val="uk-UA" w:eastAsia="ru-RU"/>
        </w:rPr>
      </w:pPr>
      <w:r>
        <w:rPr>
          <w:rFonts w:ascii="Arial" w:hAnsi="Arial" w:cs="Arial"/>
          <w:color w:val="000000"/>
          <w:lang w:val="uk-UA" w:eastAsia="ru-RU"/>
        </w:rPr>
        <w:t xml:space="preserve">Надання послуг передбачає забезпечення безперебійної стабільної роботи апаратного та програмного забезпечення Організації. Організація вимагатиме від надавача послуг реагування на нештатні ситуації та </w:t>
      </w:r>
      <w:proofErr w:type="spellStart"/>
      <w:r>
        <w:rPr>
          <w:rFonts w:ascii="Arial" w:hAnsi="Arial" w:cs="Arial"/>
          <w:color w:val="000000"/>
          <w:lang w:val="uk-UA" w:eastAsia="ru-RU"/>
        </w:rPr>
        <w:t>збої</w:t>
      </w:r>
      <w:proofErr w:type="spellEnd"/>
      <w:r>
        <w:rPr>
          <w:rFonts w:ascii="Arial" w:hAnsi="Arial" w:cs="Arial"/>
          <w:color w:val="000000"/>
          <w:lang w:val="uk-UA" w:eastAsia="ru-RU"/>
        </w:rPr>
        <w:t xml:space="preserve"> в найкоротші терміни. Про всі можливі затримки з відновлення безперебійної стабільної роботи надавач послуг повинен буде повідомляти Організацію з зазначенням часу, орієнтовно необхідного для відновлення роботи. </w:t>
      </w:r>
    </w:p>
    <w:sectPr w:rsidR="00AE61DE" w:rsidRPr="00AE61DE">
      <w:foot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096" w:rsidRDefault="00D33096" w:rsidP="00AE61DE">
      <w:r>
        <w:separator/>
      </w:r>
    </w:p>
  </w:endnote>
  <w:endnote w:type="continuationSeparator" w:id="0">
    <w:p w:rsidR="00D33096" w:rsidRDefault="00D33096" w:rsidP="00AE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1DE" w:rsidRPr="00AE61DE" w:rsidRDefault="00AE61DE">
    <w:pPr>
      <w:pStyle w:val="a5"/>
      <w:rPr>
        <w:rFonts w:asciiTheme="minorHAnsi" w:hAnsiTheme="minorHAnsi" w:cstheme="minorHAnsi"/>
        <w:lang w:val="uk-UA"/>
      </w:rPr>
    </w:pPr>
    <w:r w:rsidRPr="00AE61DE">
      <w:rPr>
        <w:rFonts w:asciiTheme="minorHAnsi" w:hAnsiTheme="minorHAnsi" w:cstheme="minorHAnsi"/>
        <w:lang w:val="uk-UA"/>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096" w:rsidRDefault="00D33096" w:rsidP="00AE61DE">
      <w:r>
        <w:separator/>
      </w:r>
    </w:p>
  </w:footnote>
  <w:footnote w:type="continuationSeparator" w:id="0">
    <w:p w:rsidR="00D33096" w:rsidRDefault="00D33096" w:rsidP="00AE61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079D"/>
    <w:multiLevelType w:val="multilevel"/>
    <w:tmpl w:val="6EF66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wsTA0MjYxMDI3MDZV0lEKTi0uzszPAykwrAUAD1J2WSwAAAA="/>
  </w:docVars>
  <w:rsids>
    <w:rsidRoot w:val="00584250"/>
    <w:rsid w:val="000B09AF"/>
    <w:rsid w:val="002B7C74"/>
    <w:rsid w:val="002C35C2"/>
    <w:rsid w:val="002D52F4"/>
    <w:rsid w:val="003128B3"/>
    <w:rsid w:val="004E4F6A"/>
    <w:rsid w:val="004F2837"/>
    <w:rsid w:val="00584250"/>
    <w:rsid w:val="007C5C60"/>
    <w:rsid w:val="00AE61DE"/>
    <w:rsid w:val="00B776D6"/>
    <w:rsid w:val="00D3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224B"/>
  <w15:chartTrackingRefBased/>
  <w15:docId w15:val="{8AF12196-FA2D-4645-8FCB-889F521E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50"/>
    <w:pPr>
      <w:spacing w:after="0" w:line="240" w:lineRule="auto"/>
    </w:pPr>
    <w:rPr>
      <w:rFonts w:ascii="Times New Roman" w:eastAsia="Times New Roman" w:hAnsi="Times New Roman" w:cs="Times New Roman"/>
      <w:sz w:val="20"/>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1DE"/>
    <w:pPr>
      <w:tabs>
        <w:tab w:val="center" w:pos="4844"/>
        <w:tab w:val="right" w:pos="9689"/>
      </w:tabs>
    </w:pPr>
  </w:style>
  <w:style w:type="character" w:customStyle="1" w:styleId="a4">
    <w:name w:val="Верхний колонтитул Знак"/>
    <w:basedOn w:val="a0"/>
    <w:link w:val="a3"/>
    <w:uiPriority w:val="99"/>
    <w:rsid w:val="00AE61DE"/>
    <w:rPr>
      <w:rFonts w:ascii="Times New Roman" w:eastAsia="Times New Roman" w:hAnsi="Times New Roman" w:cs="Times New Roman"/>
      <w:sz w:val="20"/>
      <w:szCs w:val="20"/>
      <w:lang w:val="en-GB"/>
    </w:rPr>
  </w:style>
  <w:style w:type="paragraph" w:styleId="a5">
    <w:name w:val="footer"/>
    <w:basedOn w:val="a"/>
    <w:link w:val="a6"/>
    <w:uiPriority w:val="99"/>
    <w:unhideWhenUsed/>
    <w:rsid w:val="00AE61DE"/>
    <w:pPr>
      <w:tabs>
        <w:tab w:val="center" w:pos="4844"/>
        <w:tab w:val="right" w:pos="9689"/>
      </w:tabs>
    </w:pPr>
  </w:style>
  <w:style w:type="character" w:customStyle="1" w:styleId="a6">
    <w:name w:val="Нижний колонтитул Знак"/>
    <w:basedOn w:val="a0"/>
    <w:link w:val="a5"/>
    <w:uiPriority w:val="99"/>
    <w:rsid w:val="00AE61D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Words>
  <Characters>1161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 Snitko</dc:creator>
  <cp:keywords/>
  <dc:description/>
  <cp:lastModifiedBy>oks_l</cp:lastModifiedBy>
  <cp:revision>2</cp:revision>
  <dcterms:created xsi:type="dcterms:W3CDTF">2022-01-05T15:03:00Z</dcterms:created>
  <dcterms:modified xsi:type="dcterms:W3CDTF">2022-01-05T15:03:00Z</dcterms:modified>
</cp:coreProperties>
</file>