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C81E08" w14:textId="5D4A4E2E" w:rsidR="00C83613" w:rsidRPr="00D54EBF" w:rsidRDefault="00595CAE" w:rsidP="00595CAE">
      <w:pPr>
        <w:ind w:right="-57"/>
        <w:jc w:val="both"/>
        <w:rPr>
          <w:rFonts w:ascii="Arial" w:eastAsia="Arial Unicode MS" w:hAnsi="Arial" w:cs="Arial"/>
          <w:b/>
          <w:sz w:val="28"/>
          <w:lang w:val="uk-UA"/>
        </w:rPr>
      </w:pPr>
      <w:r w:rsidRPr="00D54EBF">
        <w:rPr>
          <w:rFonts w:ascii="Arial" w:eastAsia="Arial Unicode MS" w:hAnsi="Arial" w:cs="Arial"/>
          <w:b/>
          <w:noProof/>
          <w:sz w:val="28"/>
          <w:lang w:val="uk-UA" w:eastAsia="uk-UA"/>
        </w:rPr>
        <w:drawing>
          <wp:anchor distT="0" distB="0" distL="114300" distR="114300" simplePos="0" relativeHeight="251655680" behindDoc="0" locked="0" layoutInCell="1" allowOverlap="1" wp14:anchorId="0F332816" wp14:editId="0C42496D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62000" cy="762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YATE KVITNYA колонтиту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54EBF">
        <w:rPr>
          <w:rFonts w:ascii="Arial" w:eastAsia="Arial Unicode MS" w:hAnsi="Arial" w:cs="Arial"/>
          <w:b/>
          <w:sz w:val="28"/>
          <w:lang w:val="uk-UA"/>
        </w:rPr>
        <w:t>ДЕСЯТЕ КВІТНЯ</w:t>
      </w:r>
    </w:p>
    <w:p w14:paraId="06A62590" w14:textId="05095E8C" w:rsidR="00595CAE" w:rsidRPr="00D54EBF" w:rsidRDefault="00595CAE" w:rsidP="00595CAE">
      <w:pPr>
        <w:ind w:right="-57"/>
        <w:jc w:val="both"/>
        <w:rPr>
          <w:rFonts w:ascii="Arial" w:eastAsia="Arial Unicode MS" w:hAnsi="Arial" w:cs="Arial"/>
          <w:b/>
          <w:sz w:val="18"/>
          <w:lang w:val="uk-UA"/>
        </w:rPr>
      </w:pPr>
      <w:r w:rsidRPr="00D54EBF">
        <w:rPr>
          <w:rFonts w:ascii="Arial" w:eastAsia="Arial Unicode MS" w:hAnsi="Arial" w:cs="Arial"/>
          <w:b/>
          <w:sz w:val="18"/>
          <w:lang w:val="uk-UA"/>
        </w:rPr>
        <w:t xml:space="preserve"> громадська організація</w:t>
      </w:r>
    </w:p>
    <w:p w14:paraId="2C781793" w14:textId="77777777" w:rsidR="00595CAE" w:rsidRPr="00D54EBF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608F66A4" w14:textId="77777777" w:rsidR="00595CAE" w:rsidRPr="00D54EBF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76975CA9" w14:textId="77777777" w:rsidR="00595CAE" w:rsidRPr="00D54EBF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28BD7B67" w14:textId="77777777" w:rsidR="00595CAE" w:rsidRPr="00D54EBF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</w:p>
    <w:p w14:paraId="129CCFB6" w14:textId="77777777" w:rsidR="00595CAE" w:rsidRPr="00D54EBF" w:rsidRDefault="00595CAE" w:rsidP="000F0295">
      <w:pPr>
        <w:jc w:val="center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ЗАПРОШЕННЯ ДО УЧАСТІ У ТЕНДЕРІ</w:t>
      </w:r>
    </w:p>
    <w:p w14:paraId="08486548" w14:textId="704B3649" w:rsidR="00595CAE" w:rsidRPr="00D54EBF" w:rsidRDefault="00A555D5" w:rsidP="000F0295">
      <w:pPr>
        <w:jc w:val="center"/>
        <w:rPr>
          <w:rFonts w:ascii="Arial" w:hAnsi="Arial" w:cs="Arial"/>
          <w:b/>
          <w:lang w:val="uk-UA"/>
        </w:rPr>
      </w:pPr>
      <w:r w:rsidRPr="00D54EBF">
        <w:rPr>
          <w:rFonts w:ascii="Arial" w:hAnsi="Arial" w:cs="Arial"/>
          <w:b/>
          <w:lang w:val="uk-UA"/>
        </w:rPr>
        <w:t>RFP 0</w:t>
      </w:r>
      <w:r w:rsidR="00E263DB">
        <w:rPr>
          <w:rFonts w:ascii="Arial" w:hAnsi="Arial" w:cs="Arial"/>
          <w:b/>
          <w:lang w:val="uk-UA"/>
        </w:rPr>
        <w:t>3</w:t>
      </w:r>
      <w:r w:rsidRPr="00D54EBF">
        <w:rPr>
          <w:rFonts w:ascii="Arial" w:hAnsi="Arial" w:cs="Arial"/>
          <w:b/>
          <w:lang w:val="uk-UA"/>
        </w:rPr>
        <w:t>-202</w:t>
      </w:r>
      <w:r w:rsidR="00E263DB">
        <w:rPr>
          <w:rFonts w:ascii="Arial" w:hAnsi="Arial" w:cs="Arial"/>
          <w:b/>
          <w:lang w:val="uk-UA"/>
        </w:rPr>
        <w:t>2</w:t>
      </w:r>
      <w:r w:rsidR="00406B91" w:rsidRPr="00D54EBF">
        <w:rPr>
          <w:rFonts w:ascii="Arial" w:hAnsi="Arial" w:cs="Arial"/>
          <w:b/>
          <w:lang w:val="uk-UA"/>
        </w:rPr>
        <w:t xml:space="preserve">  </w:t>
      </w:r>
    </w:p>
    <w:p w14:paraId="77CF2153" w14:textId="4E519363" w:rsidR="00931AE4" w:rsidRPr="00D54EBF" w:rsidRDefault="000F0295" w:rsidP="00F62997">
      <w:pPr>
        <w:jc w:val="center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 xml:space="preserve">НА УКЛАДЕННЯ ДОГОВОРУ </w:t>
      </w:r>
      <w:r w:rsidR="00196C5F">
        <w:rPr>
          <w:rFonts w:ascii="Arial" w:hAnsi="Arial" w:cs="Arial"/>
          <w:b/>
          <w:color w:val="000000"/>
          <w:lang w:val="uk-UA"/>
        </w:rPr>
        <w:t xml:space="preserve">З </w:t>
      </w:r>
      <w:r w:rsidR="005B63DE" w:rsidRPr="00D54EBF">
        <w:rPr>
          <w:rFonts w:ascii="Arial" w:hAnsi="Arial" w:cs="Arial"/>
          <w:b/>
          <w:color w:val="000000"/>
          <w:lang w:val="uk-UA"/>
        </w:rPr>
        <w:t>НАДАННЯ ПОСЛУГ</w:t>
      </w:r>
    </w:p>
    <w:p w14:paraId="3A61FFE9" w14:textId="7EBE4ECA" w:rsidR="00C3121E" w:rsidRPr="00D54EBF" w:rsidRDefault="005B63DE" w:rsidP="00F62997">
      <w:pPr>
        <w:jc w:val="center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З ОБСЛУГОВУВАННЯ КОМП’ЮТЕРНОЇ МЕРЕЖІ ТА ОФІСНОЇ ТЕХНІКИ</w:t>
      </w:r>
    </w:p>
    <w:p w14:paraId="5C5FA9FB" w14:textId="77777777" w:rsidR="005B63DE" w:rsidRPr="00D54EBF" w:rsidRDefault="005B63DE" w:rsidP="00F62997">
      <w:pPr>
        <w:jc w:val="center"/>
        <w:rPr>
          <w:rFonts w:ascii="Arial" w:hAnsi="Arial" w:cs="Arial"/>
          <w:b/>
          <w:bCs/>
          <w:color w:val="000000"/>
          <w:lang w:val="uk-UA"/>
        </w:rPr>
      </w:pPr>
    </w:p>
    <w:p w14:paraId="4A882FD9" w14:textId="3BCF1379" w:rsidR="00DE2FA7" w:rsidRPr="00D54EBF" w:rsidRDefault="00887F48" w:rsidP="00F62997">
      <w:pPr>
        <w:jc w:val="center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Fonts w:ascii="Arial" w:hAnsi="Arial" w:cs="Arial"/>
          <w:b/>
          <w:bCs/>
          <w:color w:val="000000"/>
          <w:lang w:val="uk-UA"/>
        </w:rPr>
        <w:t>КІНЦЕВИЙ ТЕРМІН ОТРИМАННЯ ПРОПОЗИЦІЇ</w:t>
      </w:r>
      <w:r w:rsidR="007C478E" w:rsidRPr="00D54EBF">
        <w:rPr>
          <w:rFonts w:ascii="Arial" w:hAnsi="Arial" w:cs="Arial"/>
          <w:b/>
          <w:bCs/>
          <w:color w:val="000000"/>
          <w:lang w:val="uk-UA"/>
        </w:rPr>
        <w:t>:</w:t>
      </w:r>
      <w:r w:rsidRPr="00D54EBF">
        <w:rPr>
          <w:rFonts w:ascii="Arial" w:hAnsi="Arial" w:cs="Arial"/>
          <w:b/>
          <w:bCs/>
          <w:color w:val="000000"/>
          <w:lang w:val="uk-UA"/>
        </w:rPr>
        <w:t xml:space="preserve"> </w:t>
      </w:r>
      <w:r w:rsidR="00E263DB">
        <w:rPr>
          <w:rFonts w:ascii="Arial" w:hAnsi="Arial" w:cs="Arial"/>
          <w:b/>
          <w:bCs/>
          <w:color w:val="000000"/>
          <w:lang w:val="uk-UA"/>
        </w:rPr>
        <w:t>18</w:t>
      </w:r>
      <w:r w:rsidR="00F52277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E263DB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00</w:t>
      </w:r>
      <w:r w:rsidR="00F52277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год. за східноєвропейським часом </w:t>
      </w:r>
    </w:p>
    <w:p w14:paraId="596168F6" w14:textId="7F9A36D3" w:rsidR="007C478E" w:rsidRPr="00D54EBF" w:rsidRDefault="00E263DB" w:rsidP="00F62997">
      <w:pPr>
        <w:jc w:val="center"/>
        <w:rPr>
          <w:rFonts w:ascii="Arial" w:hAnsi="Arial" w:cs="Arial"/>
          <w:b/>
          <w:bCs/>
          <w:color w:val="000000"/>
          <w:lang w:val="uk-UA"/>
        </w:rPr>
      </w:pPr>
      <w:r>
        <w:rPr>
          <w:rStyle w:val="a8"/>
          <w:rFonts w:ascii="Arial" w:hAnsi="Arial" w:cs="Arial"/>
          <w:b/>
          <w:bCs/>
          <w:color w:val="000000" w:themeColor="text1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03</w:t>
      </w:r>
      <w:r w:rsidR="00AA7A09" w:rsidRPr="00546582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лютого</w:t>
      </w:r>
      <w:r w:rsidR="004B7277" w:rsidRPr="00546582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12531A" w:rsidRPr="00546582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52277" w:rsidRPr="00546582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</w:p>
    <w:p w14:paraId="090482A8" w14:textId="77777777" w:rsidR="007C478E" w:rsidRPr="00D54EBF" w:rsidRDefault="007C478E" w:rsidP="007C478E">
      <w:pPr>
        <w:pBdr>
          <w:bottom w:val="single" w:sz="12" w:space="1" w:color="auto"/>
        </w:pBdr>
        <w:jc w:val="center"/>
        <w:rPr>
          <w:rFonts w:ascii="Arial" w:hAnsi="Arial" w:cs="Arial"/>
          <w:color w:val="000000"/>
          <w:lang w:val="uk-UA"/>
        </w:rPr>
      </w:pPr>
    </w:p>
    <w:p w14:paraId="0D151FFB" w14:textId="77777777" w:rsidR="00406B91" w:rsidRPr="00D54EBF" w:rsidRDefault="00406B91" w:rsidP="006D6B38">
      <w:pPr>
        <w:jc w:val="both"/>
        <w:rPr>
          <w:rFonts w:ascii="Arial" w:hAnsi="Arial" w:cs="Arial"/>
          <w:color w:val="000000"/>
          <w:lang w:val="uk-UA"/>
        </w:rPr>
      </w:pPr>
    </w:p>
    <w:p w14:paraId="7E789574" w14:textId="00D59BDE" w:rsidR="00B02EB6" w:rsidRPr="00D54EBF" w:rsidRDefault="00406B91" w:rsidP="006D6B38">
      <w:pPr>
        <w:jc w:val="both"/>
        <w:rPr>
          <w:rFonts w:ascii="Arial" w:hAnsi="Arial" w:cs="Arial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Громадська організація «ДЕСЯТЕ </w:t>
      </w:r>
      <w:r w:rsidR="00E21E4A" w:rsidRPr="00D54EBF">
        <w:rPr>
          <w:rFonts w:ascii="Arial" w:hAnsi="Arial" w:cs="Arial"/>
          <w:color w:val="000000"/>
          <w:lang w:val="uk-UA"/>
        </w:rPr>
        <w:t>КВІТНЯ»</w:t>
      </w:r>
      <w:r w:rsidR="00E55BDD" w:rsidRPr="00D54EBF">
        <w:rPr>
          <w:rFonts w:ascii="Arial" w:hAnsi="Arial" w:cs="Arial"/>
          <w:color w:val="000000"/>
          <w:lang w:val="uk-UA"/>
        </w:rPr>
        <w:t xml:space="preserve"> (надалі – </w:t>
      </w:r>
      <w:r w:rsidR="008B1302" w:rsidRPr="00D54EBF">
        <w:rPr>
          <w:rFonts w:ascii="Arial" w:hAnsi="Arial" w:cs="Arial"/>
          <w:color w:val="000000"/>
          <w:lang w:val="uk-UA"/>
        </w:rPr>
        <w:t>Організація</w:t>
      </w:r>
      <w:r w:rsidR="00E55BDD" w:rsidRPr="00D54EBF">
        <w:rPr>
          <w:rFonts w:ascii="Arial" w:hAnsi="Arial" w:cs="Arial"/>
          <w:color w:val="000000"/>
          <w:lang w:val="uk-UA"/>
        </w:rPr>
        <w:t>)</w:t>
      </w:r>
      <w:r w:rsidR="00E21E4A" w:rsidRPr="00D54EBF">
        <w:rPr>
          <w:rFonts w:ascii="Arial" w:hAnsi="Arial" w:cs="Arial"/>
          <w:color w:val="000000"/>
          <w:lang w:val="uk-UA"/>
        </w:rPr>
        <w:t xml:space="preserve">, яка є партнером </w:t>
      </w:r>
      <w:r w:rsidR="00595CAE" w:rsidRPr="00D54EBF">
        <w:rPr>
          <w:rFonts w:ascii="Arial" w:hAnsi="Arial" w:cs="Arial"/>
          <w:color w:val="000000"/>
          <w:lang w:val="uk-UA"/>
        </w:rPr>
        <w:t>Агентства ООН у справах біженців (UNHCR)</w:t>
      </w:r>
      <w:r w:rsidR="006D6B38" w:rsidRPr="00D54EBF">
        <w:rPr>
          <w:rFonts w:ascii="Arial" w:hAnsi="Arial" w:cs="Arial"/>
          <w:lang w:val="uk-UA"/>
        </w:rPr>
        <w:t xml:space="preserve">, </w:t>
      </w:r>
      <w:r w:rsidR="005B63DE" w:rsidRPr="00D54EBF">
        <w:rPr>
          <w:rFonts w:ascii="Arial" w:hAnsi="Arial" w:cs="Arial"/>
          <w:lang w:val="uk-UA"/>
        </w:rPr>
        <w:t xml:space="preserve">висловлює Вам свою повагу та </w:t>
      </w:r>
      <w:r w:rsidR="006D6B38" w:rsidRPr="00D54EBF">
        <w:rPr>
          <w:rFonts w:ascii="Arial" w:hAnsi="Arial" w:cs="Arial"/>
          <w:lang w:val="uk-UA"/>
        </w:rPr>
        <w:t xml:space="preserve">просить надати вашу </w:t>
      </w:r>
      <w:r w:rsidR="00383C86" w:rsidRPr="00D54EBF">
        <w:rPr>
          <w:rFonts w:ascii="Arial" w:hAnsi="Arial" w:cs="Arial"/>
          <w:lang w:val="uk-UA"/>
        </w:rPr>
        <w:t>тендерну</w:t>
      </w:r>
      <w:r w:rsidR="006D6B38" w:rsidRPr="00D54EBF">
        <w:rPr>
          <w:rFonts w:ascii="Arial" w:hAnsi="Arial" w:cs="Arial"/>
          <w:lang w:val="uk-UA"/>
        </w:rPr>
        <w:t xml:space="preserve"> пропозицію на </w:t>
      </w:r>
      <w:r w:rsidR="00E21E4A" w:rsidRPr="00D54EBF">
        <w:rPr>
          <w:rFonts w:ascii="Arial" w:hAnsi="Arial" w:cs="Arial"/>
          <w:lang w:val="uk-UA"/>
        </w:rPr>
        <w:t>послуги</w:t>
      </w:r>
      <w:r w:rsidR="009B1ACA" w:rsidRPr="00D54EBF">
        <w:rPr>
          <w:rFonts w:ascii="Arial" w:hAnsi="Arial" w:cs="Arial"/>
          <w:lang w:val="uk-UA"/>
        </w:rPr>
        <w:t xml:space="preserve">, зазначені у цьому </w:t>
      </w:r>
      <w:r w:rsidR="00595CAE" w:rsidRPr="00D54EBF">
        <w:rPr>
          <w:rFonts w:ascii="Arial" w:hAnsi="Arial" w:cs="Arial"/>
          <w:lang w:val="uk-UA"/>
        </w:rPr>
        <w:t>Запрошенні до участі у тендері (Запрошення)</w:t>
      </w:r>
      <w:r w:rsidR="009B1ACA" w:rsidRPr="00D54EBF">
        <w:rPr>
          <w:rFonts w:ascii="Arial" w:hAnsi="Arial" w:cs="Arial"/>
          <w:lang w:val="uk-UA"/>
        </w:rPr>
        <w:t>.</w:t>
      </w:r>
    </w:p>
    <w:p w14:paraId="730A88F6" w14:textId="77777777" w:rsidR="00BC387A" w:rsidRPr="00D54EBF" w:rsidRDefault="00BC387A" w:rsidP="00BC387A">
      <w:pPr>
        <w:rPr>
          <w:rFonts w:ascii="Arial" w:hAnsi="Arial" w:cs="Arial"/>
          <w:b/>
          <w:bCs/>
          <w:color w:val="000000"/>
          <w:u w:val="single"/>
          <w:lang w:val="uk-UA"/>
        </w:rPr>
      </w:pPr>
    </w:p>
    <w:p w14:paraId="76352F17" w14:textId="4288AA0C" w:rsidR="00F51D41" w:rsidRPr="00D54EBF" w:rsidRDefault="00642FD1" w:rsidP="00D3711E">
      <w:pPr>
        <w:pStyle w:val="af"/>
        <w:numPr>
          <w:ilvl w:val="0"/>
          <w:numId w:val="5"/>
        </w:numPr>
        <w:ind w:left="709" w:hanging="709"/>
        <w:rPr>
          <w:rFonts w:ascii="Arial" w:hAnsi="Arial" w:cs="Arial"/>
          <w:b/>
          <w:bCs/>
          <w:color w:val="000000"/>
          <w:sz w:val="22"/>
          <w:szCs w:val="28"/>
          <w:u w:val="single"/>
          <w:lang w:val="uk-UA"/>
        </w:rPr>
      </w:pPr>
      <w:r w:rsidRPr="00D54EBF">
        <w:rPr>
          <w:rFonts w:ascii="Arial" w:hAnsi="Arial" w:cs="Arial"/>
          <w:b/>
          <w:bCs/>
          <w:color w:val="000000"/>
          <w:sz w:val="22"/>
          <w:szCs w:val="28"/>
          <w:u w:val="single"/>
          <w:lang w:val="uk-UA"/>
        </w:rPr>
        <w:t>ПОТРЕБИ</w:t>
      </w:r>
    </w:p>
    <w:p w14:paraId="0FF06E59" w14:textId="77777777" w:rsidR="00595CAE" w:rsidRPr="00D54EBF" w:rsidRDefault="00595CAE" w:rsidP="00595CAE">
      <w:pPr>
        <w:pStyle w:val="af"/>
        <w:rPr>
          <w:rFonts w:ascii="Arial" w:hAnsi="Arial" w:cs="Arial"/>
          <w:b/>
          <w:bCs/>
          <w:color w:val="000000"/>
          <w:u w:val="single"/>
          <w:lang w:val="uk-UA"/>
        </w:rPr>
      </w:pPr>
    </w:p>
    <w:p w14:paraId="507405B5" w14:textId="507234FE" w:rsidR="00EB167F" w:rsidRPr="00D54EBF" w:rsidRDefault="00E0233F" w:rsidP="005B63DE">
      <w:p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Організація запрошує кваліфікованих </w:t>
      </w:r>
      <w:r w:rsidR="00562B80" w:rsidRPr="00D54EBF">
        <w:rPr>
          <w:rFonts w:ascii="Arial" w:hAnsi="Arial" w:cs="Arial"/>
          <w:color w:val="000000"/>
          <w:lang w:val="uk-UA"/>
        </w:rPr>
        <w:t>виконавців</w:t>
      </w:r>
      <w:r w:rsidRPr="00D54EBF">
        <w:rPr>
          <w:rFonts w:ascii="Arial" w:hAnsi="Arial" w:cs="Arial"/>
          <w:color w:val="000000"/>
          <w:lang w:val="uk-UA"/>
        </w:rPr>
        <w:t xml:space="preserve"> подати пропозиції для укладення договору щодо </w:t>
      </w:r>
      <w:r w:rsidR="005B63DE" w:rsidRPr="00D54EBF">
        <w:rPr>
          <w:rFonts w:ascii="Arial" w:hAnsi="Arial" w:cs="Arial"/>
          <w:color w:val="000000"/>
          <w:lang w:val="uk-UA"/>
        </w:rPr>
        <w:t>надання послуг з обслуговування комп’ютерної мережі та офісної техніки</w:t>
      </w:r>
      <w:r w:rsidR="007B3A9F" w:rsidRPr="00D54EBF">
        <w:rPr>
          <w:rFonts w:ascii="Arial" w:hAnsi="Arial" w:cs="Arial"/>
          <w:color w:val="000000"/>
          <w:lang w:val="uk-UA"/>
        </w:rPr>
        <w:t xml:space="preserve"> у м.</w:t>
      </w:r>
      <w:r w:rsidR="005B63DE" w:rsidRPr="00D54EBF">
        <w:rPr>
          <w:rFonts w:ascii="Arial" w:hAnsi="Arial" w:cs="Arial"/>
          <w:color w:val="000000"/>
          <w:lang w:val="uk-UA"/>
        </w:rPr>
        <w:t xml:space="preserve"> Одеса</w:t>
      </w:r>
      <w:r w:rsidR="00BE59FB">
        <w:rPr>
          <w:rFonts w:ascii="Arial" w:hAnsi="Arial" w:cs="Arial"/>
          <w:color w:val="000000"/>
          <w:lang w:val="uk-UA"/>
        </w:rPr>
        <w:t>.</w:t>
      </w:r>
      <w:r w:rsidR="00BE59FB" w:rsidRPr="00BE59FB">
        <w:rPr>
          <w:rFonts w:ascii="Arial" w:hAnsi="Arial" w:cs="Arial"/>
          <w:color w:val="000000"/>
          <w:lang w:val="uk-UA"/>
        </w:rPr>
        <w:t xml:space="preserve"> </w:t>
      </w:r>
      <w:r w:rsidR="00BE59FB" w:rsidRPr="000B2B6B">
        <w:rPr>
          <w:rFonts w:ascii="Arial" w:hAnsi="Arial" w:cs="Arial"/>
          <w:color w:val="000000"/>
          <w:lang w:val="uk-UA"/>
        </w:rPr>
        <w:t xml:space="preserve">З переможцем тендеру буде укладено договір на строк </w:t>
      </w:r>
      <w:r w:rsidR="00BE59FB">
        <w:rPr>
          <w:rFonts w:ascii="Arial" w:hAnsi="Arial" w:cs="Arial"/>
          <w:color w:val="000000"/>
          <w:lang w:val="uk-UA"/>
        </w:rPr>
        <w:t xml:space="preserve">дії </w:t>
      </w:r>
      <w:r w:rsidR="00BE59FB" w:rsidRPr="000B2B6B">
        <w:rPr>
          <w:rFonts w:ascii="Arial" w:hAnsi="Arial" w:cs="Arial"/>
          <w:color w:val="000000"/>
          <w:lang w:val="uk-UA"/>
        </w:rPr>
        <w:t>до 31 грудня 2022 рок</w:t>
      </w:r>
      <w:r w:rsidR="00BE59FB">
        <w:rPr>
          <w:rFonts w:ascii="Arial" w:hAnsi="Arial" w:cs="Arial"/>
          <w:color w:val="000000"/>
          <w:lang w:val="uk-UA"/>
        </w:rPr>
        <w:t>у з можливістю пролонгації до 31 грудня 2023 року</w:t>
      </w:r>
      <w:r w:rsidR="00BE59FB">
        <w:rPr>
          <w:rFonts w:ascii="Arial" w:hAnsi="Arial" w:cs="Arial"/>
          <w:color w:val="000000"/>
          <w:lang w:val="uk-UA"/>
        </w:rPr>
        <w:t>.</w:t>
      </w:r>
      <w:r w:rsidR="007B3A9F" w:rsidRPr="00D54EBF">
        <w:rPr>
          <w:rFonts w:ascii="Arial" w:hAnsi="Arial" w:cs="Arial"/>
          <w:color w:val="000000"/>
          <w:lang w:val="uk-UA"/>
        </w:rPr>
        <w:t xml:space="preserve"> </w:t>
      </w:r>
    </w:p>
    <w:p w14:paraId="64680E84" w14:textId="16244391" w:rsidR="005B63DE" w:rsidRPr="00D54EBF" w:rsidRDefault="005B63DE" w:rsidP="005B63DE">
      <w:pPr>
        <w:jc w:val="both"/>
        <w:rPr>
          <w:rFonts w:ascii="Arial" w:hAnsi="Arial" w:cs="Arial"/>
          <w:color w:val="000000"/>
          <w:lang w:val="uk-UA"/>
        </w:rPr>
      </w:pPr>
    </w:p>
    <w:p w14:paraId="0840D0FE" w14:textId="6C834169" w:rsidR="00A555D5" w:rsidRPr="00D54EBF" w:rsidRDefault="00A555D5" w:rsidP="005B63DE">
      <w:pPr>
        <w:jc w:val="both"/>
        <w:rPr>
          <w:rFonts w:ascii="Arial" w:hAnsi="Arial" w:cs="Arial"/>
          <w:b/>
          <w:i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Опис комп’ютерної та офісної техніки, перелік необхідних послуг та вимоги до них наведено у </w:t>
      </w:r>
      <w:r w:rsidRPr="00D54EBF">
        <w:rPr>
          <w:rFonts w:ascii="Arial" w:hAnsi="Arial" w:cs="Arial"/>
          <w:color w:val="000000"/>
          <w:lang w:val="uk-UA"/>
        </w:rPr>
        <w:br/>
      </w:r>
      <w:r w:rsidRPr="00D54EBF">
        <w:rPr>
          <w:rFonts w:ascii="Arial" w:hAnsi="Arial" w:cs="Arial"/>
          <w:b/>
          <w:i/>
          <w:color w:val="000000"/>
          <w:lang w:val="uk-UA"/>
        </w:rPr>
        <w:t>додатку 1 – Технічне завдання.</w:t>
      </w:r>
    </w:p>
    <w:p w14:paraId="086A3307" w14:textId="62DFD105" w:rsidR="00A555D5" w:rsidRPr="00D54EBF" w:rsidRDefault="00A555D5" w:rsidP="005B63DE">
      <w:pPr>
        <w:jc w:val="both"/>
        <w:rPr>
          <w:rFonts w:ascii="Arial" w:hAnsi="Arial" w:cs="Arial"/>
          <w:color w:val="000000"/>
          <w:lang w:val="uk-UA"/>
        </w:rPr>
      </w:pPr>
    </w:p>
    <w:p w14:paraId="73AC4CC1" w14:textId="21D69729" w:rsidR="00857A68" w:rsidRPr="00D54EBF" w:rsidRDefault="00C3121E" w:rsidP="00C43895">
      <w:p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b/>
          <w:bCs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180365" wp14:editId="297D669F">
                <wp:simplePos x="0" y="0"/>
                <wp:positionH relativeFrom="column">
                  <wp:posOffset>-53340</wp:posOffset>
                </wp:positionH>
                <wp:positionV relativeFrom="paragraph">
                  <wp:posOffset>101600</wp:posOffset>
                </wp:positionV>
                <wp:extent cx="6238875" cy="68580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685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C8C3F4C" id="Прямоугольник 5" o:spid="_x0000_s1026" style="position:absolute;margin-left:-4.2pt;margin-top:8pt;width:491.25pt;height:5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" filled="f" strokecolor="black [3200]" strokeweight="2pt"/>
            </w:pict>
          </mc:Fallback>
        </mc:AlternateContent>
      </w:r>
    </w:p>
    <w:p w14:paraId="6869CF17" w14:textId="6EB27156" w:rsidR="00857A68" w:rsidRPr="00D54EBF" w:rsidRDefault="00857A68" w:rsidP="00C3121E">
      <w:pPr>
        <w:jc w:val="center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УВАГА!</w:t>
      </w:r>
      <w:r w:rsidRPr="00D54EBF">
        <w:rPr>
          <w:rFonts w:ascii="Arial" w:hAnsi="Arial" w:cs="Arial"/>
          <w:color w:val="000000"/>
          <w:lang w:val="uk-UA"/>
        </w:rPr>
        <w:t xml:space="preserve"> Дане запрошення до участі у тендері не </w:t>
      </w:r>
      <w:r w:rsidR="00C3121E" w:rsidRPr="00D54EBF">
        <w:rPr>
          <w:rFonts w:ascii="Arial" w:hAnsi="Arial" w:cs="Arial"/>
          <w:color w:val="000000"/>
          <w:lang w:val="uk-UA"/>
        </w:rPr>
        <w:t xml:space="preserve">є зобов’язанням Організації до укладення договору та/або сплати коштів. Договір про надання послуг </w:t>
      </w:r>
      <w:r w:rsidR="004B7277" w:rsidRPr="00D54EBF">
        <w:rPr>
          <w:rFonts w:ascii="Arial" w:hAnsi="Arial" w:cs="Arial"/>
          <w:i/>
          <w:color w:val="000000"/>
          <w:lang w:val="uk-UA"/>
        </w:rPr>
        <w:t>терміном до 31 грудня 20</w:t>
      </w:r>
      <w:r w:rsidR="0012531A" w:rsidRPr="00D54EBF">
        <w:rPr>
          <w:rFonts w:ascii="Arial" w:hAnsi="Arial" w:cs="Arial"/>
          <w:i/>
          <w:color w:val="000000"/>
          <w:lang w:val="uk-UA"/>
        </w:rPr>
        <w:t>2</w:t>
      </w:r>
      <w:r w:rsidR="00BE59FB">
        <w:rPr>
          <w:rFonts w:ascii="Arial" w:hAnsi="Arial" w:cs="Arial"/>
          <w:i/>
          <w:color w:val="000000"/>
          <w:lang w:val="uk-UA"/>
        </w:rPr>
        <w:t>2</w:t>
      </w:r>
      <w:r w:rsidR="00C3121E" w:rsidRPr="00D54EBF">
        <w:rPr>
          <w:rFonts w:ascii="Arial" w:hAnsi="Arial" w:cs="Arial"/>
          <w:i/>
          <w:color w:val="000000"/>
          <w:lang w:val="uk-UA"/>
        </w:rPr>
        <w:t xml:space="preserve"> року</w:t>
      </w:r>
      <w:r w:rsidR="00C3121E" w:rsidRPr="00D54EBF">
        <w:rPr>
          <w:rFonts w:ascii="Arial" w:hAnsi="Arial" w:cs="Arial"/>
          <w:color w:val="000000"/>
          <w:lang w:val="uk-UA"/>
        </w:rPr>
        <w:t xml:space="preserve"> </w:t>
      </w:r>
      <w:r w:rsidR="00BE59FB">
        <w:rPr>
          <w:rFonts w:ascii="Arial" w:hAnsi="Arial" w:cs="Arial"/>
          <w:color w:val="000000"/>
          <w:lang w:val="uk-UA"/>
        </w:rPr>
        <w:t xml:space="preserve"> з можливістю пролонгації до 31 грудня 2023 року </w:t>
      </w:r>
      <w:r w:rsidR="00C3121E" w:rsidRPr="00D54EBF">
        <w:rPr>
          <w:rFonts w:ascii="Arial" w:hAnsi="Arial" w:cs="Arial"/>
          <w:color w:val="000000"/>
          <w:lang w:val="uk-UA"/>
        </w:rPr>
        <w:t>буд</w:t>
      </w:r>
      <w:r w:rsidR="00227DDC" w:rsidRPr="00D54EBF">
        <w:rPr>
          <w:rFonts w:ascii="Arial" w:hAnsi="Arial" w:cs="Arial"/>
          <w:color w:val="000000"/>
          <w:lang w:val="uk-UA"/>
        </w:rPr>
        <w:t>е укладено з переможцем тендеру</w:t>
      </w:r>
      <w:r w:rsidR="00C3121E" w:rsidRPr="00D54EBF">
        <w:rPr>
          <w:rFonts w:ascii="Arial" w:hAnsi="Arial" w:cs="Arial"/>
          <w:color w:val="000000"/>
          <w:lang w:val="uk-UA"/>
        </w:rPr>
        <w:t>.</w:t>
      </w:r>
      <w:r w:rsidR="0012531A" w:rsidRPr="00D54EBF">
        <w:rPr>
          <w:rFonts w:ascii="Arial" w:hAnsi="Arial" w:cs="Arial"/>
          <w:color w:val="000000"/>
          <w:lang w:val="uk-UA"/>
        </w:rPr>
        <w:t xml:space="preserve"> Договір передбачатиме збереження заявленого в пропозиції рівня цін на протязі всього </w:t>
      </w:r>
      <w:r w:rsidR="00BE59FB">
        <w:rPr>
          <w:rFonts w:ascii="Arial" w:hAnsi="Arial" w:cs="Arial"/>
          <w:color w:val="000000"/>
          <w:lang w:val="uk-UA"/>
        </w:rPr>
        <w:t>строку</w:t>
      </w:r>
      <w:r w:rsidR="0012531A" w:rsidRPr="00D54EBF">
        <w:rPr>
          <w:rFonts w:ascii="Arial" w:hAnsi="Arial" w:cs="Arial"/>
          <w:color w:val="000000"/>
          <w:lang w:val="uk-UA"/>
        </w:rPr>
        <w:t xml:space="preserve"> дії</w:t>
      </w:r>
      <w:r w:rsidR="00BE59FB">
        <w:rPr>
          <w:rFonts w:ascii="Arial" w:hAnsi="Arial" w:cs="Arial"/>
          <w:color w:val="000000"/>
          <w:lang w:val="uk-UA"/>
        </w:rPr>
        <w:t xml:space="preserve"> договору.</w:t>
      </w:r>
    </w:p>
    <w:p w14:paraId="69291028" w14:textId="3D7664C2" w:rsidR="0051415E" w:rsidRPr="00D54EBF" w:rsidRDefault="0051415E" w:rsidP="00C43895">
      <w:pPr>
        <w:rPr>
          <w:rFonts w:ascii="Arial" w:hAnsi="Arial" w:cs="Arial"/>
          <w:color w:val="000000"/>
          <w:sz w:val="16"/>
          <w:lang w:val="uk-UA"/>
        </w:rPr>
      </w:pPr>
    </w:p>
    <w:p w14:paraId="02044C3C" w14:textId="79ED4088" w:rsidR="00C3121E" w:rsidRPr="00D54EBF" w:rsidRDefault="00C3121E" w:rsidP="00C43895">
      <w:pPr>
        <w:rPr>
          <w:rFonts w:ascii="Arial" w:hAnsi="Arial" w:cs="Arial"/>
          <w:color w:val="000000"/>
          <w:sz w:val="16"/>
          <w:lang w:val="uk-UA"/>
        </w:rPr>
      </w:pPr>
    </w:p>
    <w:p w14:paraId="675DCA32" w14:textId="77777777" w:rsidR="00642FD1" w:rsidRPr="00D54EBF" w:rsidRDefault="0051415E" w:rsidP="00D3711E">
      <w:pPr>
        <w:pStyle w:val="af"/>
        <w:numPr>
          <w:ilvl w:val="0"/>
          <w:numId w:val="5"/>
        </w:numPr>
        <w:ind w:left="709" w:hanging="709"/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</w:pPr>
      <w:r w:rsidRPr="00D54EBF"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  <w:t>ІНФОРМАЦІЯ ПРО ТЕНДЕР</w:t>
      </w:r>
      <w:r w:rsidRPr="00D54EBF">
        <w:rPr>
          <w:rFonts w:ascii="Arial" w:hAnsi="Arial" w:cs="Arial"/>
          <w:b/>
          <w:color w:val="000000"/>
          <w:sz w:val="22"/>
          <w:szCs w:val="28"/>
          <w:u w:val="single"/>
          <w:lang w:val="uk-UA"/>
        </w:rPr>
        <w:br/>
      </w:r>
    </w:p>
    <w:p w14:paraId="1422BDD4" w14:textId="744377B4" w:rsidR="00642FD1" w:rsidRPr="00D54EBF" w:rsidRDefault="00595CAE" w:rsidP="00D3711E">
      <w:pPr>
        <w:pStyle w:val="af"/>
        <w:numPr>
          <w:ilvl w:val="1"/>
          <w:numId w:val="5"/>
        </w:numPr>
        <w:ind w:left="709" w:hanging="709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ДОКУМЕНТИ ЗАПРОШЕННЯ</w:t>
      </w:r>
    </w:p>
    <w:p w14:paraId="13D92371" w14:textId="77777777" w:rsidR="00642FD1" w:rsidRPr="00D54EBF" w:rsidRDefault="00642FD1" w:rsidP="00C43895">
      <w:pPr>
        <w:rPr>
          <w:rFonts w:ascii="Arial" w:hAnsi="Arial" w:cs="Arial"/>
          <w:color w:val="000000"/>
          <w:lang w:val="uk-UA"/>
        </w:rPr>
      </w:pPr>
    </w:p>
    <w:p w14:paraId="2B92663D" w14:textId="1797F749" w:rsidR="00D3711E" w:rsidRPr="00D54EBF" w:rsidRDefault="00D3711E" w:rsidP="00C43895">
      <w:p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Зазначені нижче документи є невід’ємною частиною цього запрошення:</w:t>
      </w:r>
    </w:p>
    <w:p w14:paraId="1757F7B5" w14:textId="77777777" w:rsidR="00D3711E" w:rsidRPr="00D54EBF" w:rsidRDefault="00D3711E" w:rsidP="00C43895">
      <w:pPr>
        <w:rPr>
          <w:rFonts w:ascii="Arial" w:hAnsi="Arial" w:cs="Arial"/>
          <w:color w:val="000000"/>
          <w:lang w:val="uk-UA"/>
        </w:rPr>
      </w:pPr>
    </w:p>
    <w:p w14:paraId="18C0A0BE" w14:textId="5230A749" w:rsidR="00A555D5" w:rsidRPr="00D54EBF" w:rsidRDefault="00642FD1" w:rsidP="00D371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Додаток </w:t>
      </w:r>
      <w:r w:rsidR="00A555D5" w:rsidRPr="00D54EBF">
        <w:rPr>
          <w:rFonts w:ascii="Arial" w:hAnsi="Arial" w:cs="Arial"/>
          <w:color w:val="000000"/>
          <w:lang w:val="uk-UA"/>
        </w:rPr>
        <w:t>1 – Технічне завдання</w:t>
      </w:r>
    </w:p>
    <w:p w14:paraId="0C316D16" w14:textId="772D7D02" w:rsidR="00642FD1" w:rsidRPr="00D54EBF" w:rsidRDefault="00A555D5" w:rsidP="00D371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Додаток 2 – Форма </w:t>
      </w:r>
      <w:r w:rsidR="006E2C06" w:rsidRPr="00D54EBF">
        <w:rPr>
          <w:rFonts w:ascii="Arial" w:hAnsi="Arial" w:cs="Arial"/>
          <w:color w:val="000000"/>
          <w:lang w:val="uk-UA"/>
        </w:rPr>
        <w:t>технічної пропозиції</w:t>
      </w:r>
    </w:p>
    <w:p w14:paraId="024D42AA" w14:textId="35DC252A" w:rsidR="00C3121E" w:rsidRPr="00D54EBF" w:rsidRDefault="00642FD1" w:rsidP="00C312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Додаток </w:t>
      </w:r>
      <w:r w:rsidR="00A555D5" w:rsidRPr="00D54EBF">
        <w:rPr>
          <w:rFonts w:ascii="Arial" w:hAnsi="Arial" w:cs="Arial"/>
          <w:color w:val="000000"/>
          <w:lang w:val="uk-UA"/>
        </w:rPr>
        <w:t xml:space="preserve">3 – </w:t>
      </w:r>
      <w:r w:rsidR="0051415E" w:rsidRPr="00D54EBF">
        <w:rPr>
          <w:rFonts w:ascii="Arial" w:hAnsi="Arial" w:cs="Arial"/>
          <w:color w:val="000000"/>
          <w:lang w:val="uk-UA"/>
        </w:rPr>
        <w:t>Форма фінансової пропозиції</w:t>
      </w:r>
    </w:p>
    <w:p w14:paraId="598A9CD7" w14:textId="79AAAF6D" w:rsidR="00A555D5" w:rsidRPr="00D54EBF" w:rsidRDefault="00A555D5" w:rsidP="00C3121E">
      <w:pPr>
        <w:pStyle w:val="af"/>
        <w:numPr>
          <w:ilvl w:val="0"/>
          <w:numId w:val="16"/>
        </w:numPr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Додаток 4 – </w:t>
      </w:r>
      <w:r w:rsidR="004C7DC2">
        <w:rPr>
          <w:rFonts w:ascii="Arial" w:hAnsi="Arial" w:cs="Arial"/>
          <w:color w:val="000000"/>
          <w:lang w:val="uk-UA"/>
        </w:rPr>
        <w:t>Реєстраційна форма постачальника</w:t>
      </w:r>
    </w:p>
    <w:p w14:paraId="763B86BF" w14:textId="77777777" w:rsidR="00227DDC" w:rsidRPr="00D54EBF" w:rsidRDefault="00227DDC" w:rsidP="00227DDC">
      <w:pPr>
        <w:pStyle w:val="af"/>
        <w:ind w:left="1571"/>
        <w:rPr>
          <w:rFonts w:ascii="Arial" w:hAnsi="Arial" w:cs="Arial"/>
          <w:color w:val="000000"/>
          <w:lang w:val="uk-UA"/>
        </w:rPr>
      </w:pPr>
    </w:p>
    <w:p w14:paraId="4343A1F3" w14:textId="6B11BE57" w:rsidR="00D3711E" w:rsidRPr="00D54EBF" w:rsidRDefault="005904FD" w:rsidP="00D3711E">
      <w:pPr>
        <w:pStyle w:val="af"/>
        <w:numPr>
          <w:ilvl w:val="1"/>
          <w:numId w:val="5"/>
        </w:numPr>
        <w:ind w:left="709" w:hanging="709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ПІДТВЕРДЖЕННЯ</w:t>
      </w:r>
    </w:p>
    <w:p w14:paraId="22BFF2D0" w14:textId="77777777" w:rsidR="00D3711E" w:rsidRPr="00D54EBF" w:rsidRDefault="00D3711E" w:rsidP="00D3711E">
      <w:pPr>
        <w:rPr>
          <w:rFonts w:ascii="Arial" w:hAnsi="Arial" w:cs="Arial"/>
          <w:b/>
          <w:color w:val="000000"/>
          <w:lang w:val="uk-UA"/>
        </w:rPr>
      </w:pPr>
    </w:p>
    <w:p w14:paraId="55CF3191" w14:textId="20E9861B" w:rsidR="00642FD1" w:rsidRPr="00D54EBF" w:rsidRDefault="00A97A52" w:rsidP="00A97A52">
      <w:pPr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Fonts w:ascii="Arial" w:hAnsi="Arial" w:cs="Arial"/>
          <w:color w:val="000000"/>
          <w:lang w:val="uk-UA"/>
        </w:rPr>
        <w:t>Просимо повідомити нас про отримання цього З</w:t>
      </w:r>
      <w:r w:rsidR="00D3711E" w:rsidRPr="00D54EBF">
        <w:rPr>
          <w:rFonts w:ascii="Arial" w:hAnsi="Arial" w:cs="Arial"/>
          <w:color w:val="000000"/>
          <w:lang w:val="uk-UA"/>
        </w:rPr>
        <w:t>апрошення</w:t>
      </w:r>
      <w:r w:rsidRPr="00D54EBF">
        <w:rPr>
          <w:rFonts w:ascii="Arial" w:hAnsi="Arial" w:cs="Arial"/>
          <w:color w:val="000000"/>
          <w:lang w:val="uk-UA"/>
        </w:rPr>
        <w:t xml:space="preserve"> електронною поштою на адресу </w:t>
      </w:r>
      <w:hyperlink r:id="rId9" w:history="1">
        <w:r w:rsidR="00227DDC" w:rsidRPr="00D54EBF">
          <w:rPr>
            <w:rStyle w:val="a8"/>
            <w:rFonts w:ascii="Arial" w:hAnsi="Arial" w:cs="Arial"/>
            <w:bCs/>
            <w:lang w:val="uk-UA"/>
          </w:rPr>
          <w:t>tenders@dk.od.ua</w:t>
        </w:r>
      </w:hyperlink>
      <w:r w:rsidRPr="00D54EBF">
        <w:rPr>
          <w:rStyle w:val="a8"/>
          <w:rFonts w:ascii="Arial" w:hAnsi="Arial" w:cs="Arial"/>
          <w:bCs/>
          <w:lang w:val="uk-UA"/>
        </w:rPr>
        <w:t xml:space="preserve">,  </w:t>
      </w:r>
      <w:r w:rsidRPr="00D54EBF"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>зазначивши:</w:t>
      </w:r>
    </w:p>
    <w:p w14:paraId="08AD5EBF" w14:textId="73D23880" w:rsidR="005B076B" w:rsidRPr="00D54EBF" w:rsidRDefault="00D3711E" w:rsidP="00595CAE">
      <w:pPr>
        <w:pStyle w:val="af"/>
        <w:numPr>
          <w:ilvl w:val="0"/>
          <w:numId w:val="10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A97A52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ідтвердження отримання вами цього запрошення до участі у тендері;</w:t>
      </w:r>
    </w:p>
    <w:p w14:paraId="7E187B68" w14:textId="246E77F9" w:rsidR="005B076B" w:rsidRPr="00D54EBF" w:rsidRDefault="00D3711E" w:rsidP="00595CAE">
      <w:pPr>
        <w:pStyle w:val="af"/>
        <w:numPr>
          <w:ilvl w:val="0"/>
          <w:numId w:val="10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ч</w:t>
      </w:r>
      <w:r w:rsidR="005B076B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и подаватимете ви пропозицію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B83ABAE" w14:textId="62D43EA8" w:rsidR="005B076B" w:rsidRPr="00D54EBF" w:rsidRDefault="00DB60CC" w:rsidP="00DB60CC">
      <w:pPr>
        <w:pStyle w:val="af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5DE6CF" w14:textId="7CEE2C47" w:rsidR="00A97A52" w:rsidRPr="00D54EBF" w:rsidRDefault="005B076B" w:rsidP="00D3711E">
      <w:pPr>
        <w:pStyle w:val="af"/>
        <w:numPr>
          <w:ilvl w:val="1"/>
          <w:numId w:val="5"/>
        </w:numPr>
        <w:ind w:left="709" w:hanging="709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ЗАПИТИ НА РОЗ</w:t>
      </w:r>
      <w:r w:rsidR="00A94B2B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ЯСНЕННЯ</w:t>
      </w:r>
    </w:p>
    <w:p w14:paraId="3D63D4E6" w14:textId="77777777" w:rsidR="00D3711E" w:rsidRPr="00D54EBF" w:rsidRDefault="00D3711E" w:rsidP="00D3711E">
      <w:pPr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E6C80AC" w14:textId="771AF839" w:rsidR="005B076B" w:rsidRPr="00D54EBF" w:rsidRDefault="005B076B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Учасники тендеру можуть подавати запити на роз’яснення за електронною </w:t>
      </w:r>
      <w:proofErr w:type="spellStart"/>
      <w:r w:rsidR="0044675D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адресою</w:t>
      </w:r>
      <w:proofErr w:type="spellEnd"/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hyperlink r:id="rId10" w:history="1">
        <w:r w:rsidR="00227DDC" w:rsidRPr="00D54EBF">
          <w:rPr>
            <w:rFonts w:ascii="Arial" w:hAnsi="Arial" w:cs="Arial"/>
            <w:bCs/>
            <w:u w:val="single"/>
            <w:lang w:val="uk-UA"/>
          </w:rPr>
          <w:t>tenders@dk.od.ua</w:t>
        </w:r>
      </w:hyperlink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Кінцевий термін надсилання запитань – </w:t>
      </w:r>
      <w:r w:rsidR="006E2C06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546582" w:rsidRPr="00546582">
        <w:rPr>
          <w:rStyle w:val="a8"/>
          <w:rFonts w:ascii="Arial" w:hAnsi="Arial" w:cs="Arial"/>
          <w:b/>
          <w:bCs/>
          <w:color w:val="000000" w:themeColor="text1"/>
          <w:u w:val="none"/>
          <w:lang w:val="ru-RU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="006E2C06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.00</w:t>
      </w: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го</w:t>
      </w:r>
      <w:r w:rsidR="000F2B12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д. за східноєвропейським часом </w:t>
      </w:r>
      <w:r w:rsidR="00F031F5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02</w:t>
      </w:r>
      <w:r w:rsidR="00A40532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031F5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лютого</w:t>
      </w:r>
      <w:r w:rsidR="00C842DA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20</w:t>
      </w:r>
      <w:r w:rsidR="0012531A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F031F5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0F2B12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року</w:t>
      </w:r>
      <w:r w:rsidR="003F0847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391086B" w14:textId="7C1CAF96" w:rsidR="005B076B" w:rsidRDefault="005B076B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73891B07" w14:textId="77777777" w:rsidR="00924B2F" w:rsidRPr="00D54EBF" w:rsidRDefault="00924B2F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75DF6A16" w14:textId="5394DE8A" w:rsidR="00BF190A" w:rsidRPr="00D54EBF" w:rsidRDefault="00BF190A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112A2608" w14:textId="5AF22C34" w:rsidR="00BF190A" w:rsidRPr="00D54EBF" w:rsidRDefault="00BF190A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1796B0D8" w14:textId="77777777" w:rsidR="00BF190A" w:rsidRPr="00D54EBF" w:rsidRDefault="00BF190A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11A01C21" w14:textId="77777777" w:rsidR="00DB60CC" w:rsidRPr="00D54EBF" w:rsidRDefault="00DB60CC" w:rsidP="005B076B">
      <w:pPr>
        <w:pStyle w:val="af"/>
        <w:ind w:left="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1DFCEB15" w14:textId="5FF306BA" w:rsidR="005B076B" w:rsidRPr="00D54EBF" w:rsidRDefault="005B076B" w:rsidP="00C3121E">
      <w:pPr>
        <w:pStyle w:val="af"/>
        <w:numPr>
          <w:ilvl w:val="1"/>
          <w:numId w:val="5"/>
        </w:numPr>
        <w:ind w:hanging="862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lastRenderedPageBreak/>
        <w:t>ВАША ПРОПОЗИЦІЯ</w:t>
      </w:r>
    </w:p>
    <w:p w14:paraId="0955F580" w14:textId="77777777" w:rsidR="00C3121E" w:rsidRPr="00D54EBF" w:rsidRDefault="00C3121E" w:rsidP="00C3121E">
      <w:pPr>
        <w:pStyle w:val="af"/>
        <w:ind w:left="862"/>
        <w:rPr>
          <w:rStyle w:val="a8"/>
          <w:rFonts w:ascii="Arial" w:hAnsi="Arial" w:cs="Arial"/>
          <w:b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AD34200" w14:textId="77777777" w:rsidR="005B076B" w:rsidRPr="00D54EBF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пропозиція повинна бути складена українською або російською мовами. Пропозиції слід подавати, користуючись наведеними Додатками.</w:t>
      </w:r>
    </w:p>
    <w:p w14:paraId="6597A468" w14:textId="77777777" w:rsidR="005B076B" w:rsidRPr="00D54EBF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58B22A5" w14:textId="77777777" w:rsidR="005B076B" w:rsidRPr="00D54EBF" w:rsidRDefault="005B076B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пропозиція повинна складатися з наступного комплекту документів:</w:t>
      </w:r>
    </w:p>
    <w:p w14:paraId="45BCC6E5" w14:textId="36E96C70" w:rsidR="005B076B" w:rsidRPr="00D54EBF" w:rsidRDefault="005B076B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6E2C06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ехнічної пропозиції (Додаток </w:t>
      </w:r>
      <w:r w:rsidR="00BF190A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76270672" w14:textId="707DFD17" w:rsidR="005B076B" w:rsidRPr="00D54EBF" w:rsidRDefault="005B076B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Фі</w:t>
      </w:r>
      <w:r w:rsidR="006E2C06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нансової пропозиції (Додаток </w:t>
      </w:r>
      <w:r w:rsidR="00BF190A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5DB566DF" w14:textId="2C1820E4" w:rsidR="00BF190A" w:rsidRPr="00D54EBF" w:rsidRDefault="004C7DC2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Реєстраційної форми постачальника</w:t>
      </w:r>
      <w:r w:rsidR="00BF190A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(Додаток 4)</w:t>
      </w:r>
    </w:p>
    <w:p w14:paraId="522F39A6" w14:textId="63B51F10" w:rsidR="005B076B" w:rsidRPr="00D54EBF" w:rsidRDefault="006E2C06" w:rsidP="00595CAE">
      <w:pPr>
        <w:pStyle w:val="af"/>
        <w:numPr>
          <w:ilvl w:val="0"/>
          <w:numId w:val="9"/>
        </w:numPr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Копії реєстраційних документів</w:t>
      </w:r>
      <w:r w:rsidR="00A94B2B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юридичної особи або ФОП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B4B1E38" w14:textId="72FC65EE" w:rsidR="006E2C06" w:rsidRPr="00D54EBF" w:rsidRDefault="006E2C06" w:rsidP="00A94B2B">
      <w:pPr>
        <w:pStyle w:val="af"/>
        <w:numPr>
          <w:ilvl w:val="0"/>
          <w:numId w:val="9"/>
        </w:numPr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Копії будь-яких інших документів, які, на Вашу думку, можуть слугувати підтвердженням заявлени</w:t>
      </w:r>
      <w:r w:rsidR="00BC4B71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х можливостей до надання послуг (</w:t>
      </w:r>
      <w:r w:rsidR="00E57444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загальні відомо</w:t>
      </w:r>
      <w:r w:rsidR="00227DDC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сті про вашу компанію, рекомендації клієнтів</w:t>
      </w:r>
      <w:r w:rsidR="00BC4B71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64ED90C3" w14:textId="593452AD" w:rsidR="00AF5089" w:rsidRPr="00D54EBF" w:rsidRDefault="00AF5089" w:rsidP="005B076B">
      <w:pPr>
        <w:pStyle w:val="af"/>
        <w:ind w:left="1080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08D764A1" w14:textId="77777777" w:rsidR="00AF5089" w:rsidRPr="00D54EBF" w:rsidRDefault="00AF5089" w:rsidP="00AF5089">
      <w:pPr>
        <w:pStyle w:val="af"/>
        <w:numPr>
          <w:ilvl w:val="2"/>
          <w:numId w:val="5"/>
        </w:numPr>
        <w:jc w:val="both"/>
        <w:rPr>
          <w:rFonts w:ascii="Arial" w:hAnsi="Arial" w:cs="Arial"/>
          <w:b/>
          <w:bCs/>
          <w:color w:val="000000"/>
          <w:lang w:val="uk-UA"/>
        </w:rPr>
      </w:pPr>
      <w:r w:rsidRPr="00D54EBF">
        <w:rPr>
          <w:rFonts w:ascii="Arial" w:hAnsi="Arial" w:cs="Arial"/>
          <w:b/>
          <w:bCs/>
          <w:color w:val="000000"/>
          <w:lang w:val="uk-UA"/>
        </w:rPr>
        <w:t>Технічна пропозиція</w:t>
      </w:r>
    </w:p>
    <w:p w14:paraId="03C43EA7" w14:textId="2B619C1E" w:rsidR="00AF5089" w:rsidRPr="00D54EBF" w:rsidRDefault="00125B99" w:rsidP="00AF5089">
      <w:pPr>
        <w:pStyle w:val="af"/>
        <w:ind w:left="1080"/>
        <w:jc w:val="both"/>
        <w:rPr>
          <w:rStyle w:val="a8"/>
          <w:rFonts w:ascii="Arial" w:hAnsi="Arial" w:cs="Arial"/>
          <w:b/>
          <w:bCs/>
          <w:color w:val="000000"/>
          <w:u w:val="none"/>
          <w:lang w:val="uk-UA"/>
        </w:rPr>
      </w:pPr>
      <w:r w:rsidRPr="00D54EBF">
        <w:rPr>
          <w:rFonts w:ascii="Arial" w:hAnsi="Arial" w:cs="Arial"/>
          <w:b/>
          <w:bCs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6A240C" wp14:editId="1EE3809F">
                <wp:simplePos x="0" y="0"/>
                <wp:positionH relativeFrom="column">
                  <wp:posOffset>441960</wp:posOffset>
                </wp:positionH>
                <wp:positionV relativeFrom="paragraph">
                  <wp:posOffset>85090</wp:posOffset>
                </wp:positionV>
                <wp:extent cx="5574030" cy="419100"/>
                <wp:effectExtent l="0" t="0" r="2667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3E1D8954" id="Прямоугольник 1" o:spid="_x0000_s1026" style="position:absolute;margin-left:34.8pt;margin-top:6.7pt;width:438.9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" filled="f" strokecolor="black [3200]" strokeweight="2pt"/>
            </w:pict>
          </mc:Fallback>
        </mc:AlternateContent>
      </w:r>
    </w:p>
    <w:p w14:paraId="1AA43E46" w14:textId="3FCA6067" w:rsidR="00AF5089" w:rsidRPr="00D54EBF" w:rsidRDefault="00AF5089" w:rsidP="00BC4B71">
      <w:pPr>
        <w:pStyle w:val="af"/>
        <w:ind w:left="1080" w:hanging="513"/>
        <w:jc w:val="center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ВАЖЛИВО! Зміст технічної пропозиції </w:t>
      </w:r>
      <w:r w:rsidR="00BC4B71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НЕ ПОВИНЕН </w:t>
      </w: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містити інформацію про </w:t>
      </w:r>
      <w:r w:rsidR="00BC4B71"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ціни</w:t>
      </w:r>
      <w:r w:rsidRPr="00D54EBF"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51E120B7" w14:textId="4699034A" w:rsidR="00BC4B71" w:rsidRPr="00D54EBF" w:rsidRDefault="00BC4B71" w:rsidP="00BC4B71">
      <w:pPr>
        <w:pStyle w:val="af"/>
        <w:ind w:left="1080" w:hanging="513"/>
        <w:jc w:val="center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Невиконання цієї вимоги призведе до дискваліфікації Вашої пропозиції.</w:t>
      </w:r>
    </w:p>
    <w:p w14:paraId="29F5C059" w14:textId="77777777" w:rsidR="00AF5089" w:rsidRPr="00D54EBF" w:rsidRDefault="00AF5089" w:rsidP="0044675D">
      <w:pPr>
        <w:pStyle w:val="af"/>
        <w:ind w:left="1080"/>
        <w:jc w:val="both"/>
        <w:rPr>
          <w:rStyle w:val="a8"/>
          <w:rFonts w:ascii="Arial" w:hAnsi="Arial" w:cs="Arial"/>
          <w:b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260F5A0D" w14:textId="77777777" w:rsidR="00314E01" w:rsidRPr="00D54EBF" w:rsidRDefault="00314E01" w:rsidP="0044675D">
      <w:pPr>
        <w:pStyle w:val="af"/>
        <w:ind w:left="1080"/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</w:p>
    <w:p w14:paraId="758A8F40" w14:textId="1C71C26B" w:rsidR="00AF5089" w:rsidRPr="00D54EBF" w:rsidRDefault="00223BF9" w:rsidP="00A94B2B">
      <w:pPr>
        <w:pStyle w:val="af"/>
        <w:ind w:left="1080"/>
        <w:jc w:val="both"/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</w:pP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Ваша т</w:t>
      </w:r>
      <w:r w:rsidR="00AF508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ехнічна пропозиція  має бути надана згідно </w:t>
      </w:r>
      <w:r w:rsidR="00AF5089" w:rsidRPr="00D54EBF"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форми, наведеної у Додатку </w:t>
      </w:r>
      <w:r w:rsidR="00BF190A" w:rsidRPr="00D54EBF">
        <w:rPr>
          <w:rStyle w:val="a8"/>
          <w:rFonts w:ascii="Arial" w:hAnsi="Arial" w:cs="Arial"/>
          <w:bCs/>
          <w:color w:val="000000" w:themeColor="text1"/>
          <w:lang w:val="uk-UA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AF508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.  У 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Вашій </w:t>
      </w:r>
      <w:r w:rsidR="00AF508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технічній пропозиції необхідно чітко вказати, чи повністю</w:t>
      </w:r>
      <w:r w:rsidR="00125B9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F508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послуги</w:t>
      </w:r>
      <w:r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>, що надаються вашою компанією,</w:t>
      </w:r>
      <w:r w:rsidR="00AF5089" w:rsidRPr="00D54EBF">
        <w:rPr>
          <w:rStyle w:val="a8"/>
          <w:rFonts w:ascii="Arial" w:hAnsi="Arial" w:cs="Arial"/>
          <w:bCs/>
          <w:color w:val="000000" w:themeColor="text1"/>
          <w:u w:val="none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відповідають наведеному технічному завданню. Також чітко зазначте та висвітліть усі невідповідності наведеним характеристикам, якщо такі є.</w:t>
      </w:r>
    </w:p>
    <w:p w14:paraId="59D06D08" w14:textId="7236ECAE" w:rsidR="00EC69D8" w:rsidRPr="00D54EBF" w:rsidRDefault="00E17272" w:rsidP="00EC69D8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Технічна пропозиція </w:t>
      </w:r>
      <w:r w:rsidRPr="00D54EBF">
        <w:rPr>
          <w:rFonts w:ascii="Arial" w:hAnsi="Arial" w:cs="Arial"/>
          <w:b/>
          <w:color w:val="000000"/>
          <w:lang w:val="uk-UA"/>
        </w:rPr>
        <w:t>має бути скріплена підписом уповноваженої особи</w:t>
      </w:r>
      <w:r w:rsidR="00C842DA" w:rsidRPr="00D54EBF">
        <w:rPr>
          <w:rFonts w:ascii="Arial" w:hAnsi="Arial" w:cs="Arial"/>
          <w:b/>
          <w:color w:val="000000"/>
          <w:lang w:val="uk-UA"/>
        </w:rPr>
        <w:t>.</w:t>
      </w:r>
      <w:r w:rsidRPr="00D54EBF">
        <w:rPr>
          <w:rFonts w:ascii="Arial" w:hAnsi="Arial" w:cs="Arial"/>
          <w:color w:val="000000"/>
          <w:lang w:val="uk-UA"/>
        </w:rPr>
        <w:t xml:space="preserve"> </w:t>
      </w:r>
    </w:p>
    <w:p w14:paraId="2BF3ABE4" w14:textId="77777777" w:rsidR="00EC69D8" w:rsidRPr="00D54EBF" w:rsidRDefault="00EC69D8" w:rsidP="00EC69D8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3E161774" w14:textId="77777777" w:rsidR="00EC69D8" w:rsidRPr="00D54EBF" w:rsidRDefault="00EC69D8" w:rsidP="00EC69D8">
      <w:pPr>
        <w:pStyle w:val="af"/>
        <w:numPr>
          <w:ilvl w:val="2"/>
          <w:numId w:val="5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Фінансова пропозиція</w:t>
      </w:r>
    </w:p>
    <w:p w14:paraId="708E9DDF" w14:textId="77777777" w:rsidR="00EC69D8" w:rsidRPr="00D54EBF" w:rsidRDefault="00EC69D8" w:rsidP="00EC69D8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06B6C859" w14:textId="781D2D01" w:rsidR="00EC69D8" w:rsidRPr="00D54EBF" w:rsidRDefault="00EC69D8" w:rsidP="005863BE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Ваша окрема фінансова пропозиція повинна містити сукупну пропозицію в гривні. Фінансова пропозиція повинна подаватися згідно з Формою Фінансової пропозиції (Додаток </w:t>
      </w:r>
      <w:r w:rsidR="00BF190A" w:rsidRPr="00D54EBF">
        <w:rPr>
          <w:rFonts w:ascii="Arial" w:hAnsi="Arial" w:cs="Arial"/>
          <w:color w:val="000000"/>
          <w:lang w:val="uk-UA"/>
        </w:rPr>
        <w:t>3</w:t>
      </w:r>
      <w:r w:rsidRPr="00D54EBF">
        <w:rPr>
          <w:rFonts w:ascii="Arial" w:hAnsi="Arial" w:cs="Arial"/>
          <w:color w:val="000000"/>
          <w:lang w:val="uk-UA"/>
        </w:rPr>
        <w:t xml:space="preserve">). </w:t>
      </w:r>
    </w:p>
    <w:p w14:paraId="0B2F320E" w14:textId="362D43C5" w:rsidR="00227DDC" w:rsidRPr="00D54EBF" w:rsidRDefault="005863BE" w:rsidP="00EC69D8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Фінансова</w:t>
      </w:r>
      <w:r w:rsidR="00227DDC" w:rsidRPr="00D54EBF">
        <w:rPr>
          <w:rFonts w:ascii="Arial" w:hAnsi="Arial" w:cs="Arial"/>
          <w:color w:val="000000"/>
          <w:lang w:val="uk-UA"/>
        </w:rPr>
        <w:t xml:space="preserve"> пропозиція </w:t>
      </w:r>
      <w:r w:rsidR="00227DDC" w:rsidRPr="00D54EBF">
        <w:rPr>
          <w:rFonts w:ascii="Arial" w:hAnsi="Arial" w:cs="Arial"/>
          <w:b/>
          <w:color w:val="000000"/>
          <w:lang w:val="uk-UA"/>
        </w:rPr>
        <w:t>має бути скріплена підписом уповноваженої особи.</w:t>
      </w:r>
    </w:p>
    <w:p w14:paraId="2D30BB2D" w14:textId="2A060E8A" w:rsidR="00EC69D8" w:rsidRPr="00D54EBF" w:rsidRDefault="00EC69D8" w:rsidP="00EC69D8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418973B5" w14:textId="77777777" w:rsidR="00EC69D8" w:rsidRPr="00D54EBF" w:rsidRDefault="00EC69D8" w:rsidP="00EC69D8">
      <w:pPr>
        <w:pStyle w:val="af"/>
        <w:numPr>
          <w:ilvl w:val="1"/>
          <w:numId w:val="5"/>
        </w:numPr>
        <w:jc w:val="both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ОЦІНКА ТЕНДЕРНИХ ПРОПОЗИЦІЙ</w:t>
      </w:r>
    </w:p>
    <w:p w14:paraId="4F7C1276" w14:textId="77777777" w:rsidR="00FD5513" w:rsidRPr="00D54EBF" w:rsidRDefault="00FD5513" w:rsidP="00FD5513">
      <w:pPr>
        <w:pStyle w:val="af"/>
        <w:ind w:left="1080"/>
        <w:jc w:val="both"/>
        <w:rPr>
          <w:rFonts w:ascii="Arial" w:hAnsi="Arial" w:cs="Arial"/>
          <w:b/>
          <w:color w:val="000000"/>
          <w:lang w:val="uk-UA"/>
        </w:rPr>
      </w:pPr>
    </w:p>
    <w:p w14:paraId="3EF6169D" w14:textId="16ED8033" w:rsidR="00FD5513" w:rsidRPr="00D54EBF" w:rsidRDefault="00223BF9" w:rsidP="002358AD">
      <w:pPr>
        <w:pStyle w:val="af"/>
        <w:ind w:left="426"/>
        <w:jc w:val="both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2.5.1. Загальні умови</w:t>
      </w:r>
    </w:p>
    <w:p w14:paraId="305BEC03" w14:textId="77777777" w:rsidR="002358AD" w:rsidRPr="00D54EBF" w:rsidRDefault="002358AD" w:rsidP="002358AD">
      <w:pPr>
        <w:pStyle w:val="af"/>
        <w:ind w:left="426"/>
        <w:jc w:val="both"/>
        <w:rPr>
          <w:rFonts w:ascii="Arial" w:hAnsi="Arial" w:cs="Arial"/>
          <w:b/>
          <w:color w:val="000000"/>
          <w:lang w:val="uk-UA"/>
        </w:rPr>
      </w:pPr>
    </w:p>
    <w:p w14:paraId="20EA95FE" w14:textId="5DEF20F1" w:rsidR="00EC69D8" w:rsidRPr="00D54EBF" w:rsidRDefault="00EC69D8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Кваліфіковані </w:t>
      </w:r>
      <w:r w:rsidR="00562B80" w:rsidRPr="00D54EBF">
        <w:rPr>
          <w:rFonts w:ascii="Arial" w:hAnsi="Arial" w:cs="Arial"/>
          <w:color w:val="000000"/>
          <w:lang w:val="uk-UA"/>
        </w:rPr>
        <w:t>виконавці</w:t>
      </w:r>
      <w:r w:rsidRPr="00D54EBF">
        <w:rPr>
          <w:rFonts w:ascii="Arial" w:hAnsi="Arial" w:cs="Arial"/>
          <w:color w:val="000000"/>
          <w:lang w:val="uk-UA"/>
        </w:rPr>
        <w:t xml:space="preserve"> будуть додані до Бази даних </w:t>
      </w:r>
      <w:r w:rsidR="00562B80" w:rsidRPr="00D54EBF">
        <w:rPr>
          <w:rFonts w:ascii="Arial" w:hAnsi="Arial" w:cs="Arial"/>
          <w:color w:val="000000"/>
          <w:lang w:val="uk-UA"/>
        </w:rPr>
        <w:t>виконавців</w:t>
      </w:r>
      <w:r w:rsidRPr="00D54EBF">
        <w:rPr>
          <w:rFonts w:ascii="Arial" w:hAnsi="Arial" w:cs="Arial"/>
          <w:color w:val="000000"/>
          <w:lang w:val="uk-UA"/>
        </w:rPr>
        <w:t xml:space="preserve"> після вивчення їхньої придатності на основі поданих ними </w:t>
      </w:r>
      <w:r w:rsidR="00562B80" w:rsidRPr="00D54EBF">
        <w:rPr>
          <w:rFonts w:ascii="Arial" w:hAnsi="Arial" w:cs="Arial"/>
          <w:color w:val="000000"/>
          <w:lang w:val="uk-UA"/>
        </w:rPr>
        <w:t>р</w:t>
      </w:r>
      <w:r w:rsidRPr="00D54EBF">
        <w:rPr>
          <w:rFonts w:ascii="Arial" w:hAnsi="Arial" w:cs="Arial"/>
          <w:color w:val="000000"/>
          <w:lang w:val="uk-UA"/>
        </w:rPr>
        <w:t xml:space="preserve">еєстраційних </w:t>
      </w:r>
      <w:r w:rsidR="00AB34F6" w:rsidRPr="00D54EBF">
        <w:rPr>
          <w:rFonts w:ascii="Arial" w:hAnsi="Arial" w:cs="Arial"/>
          <w:color w:val="000000"/>
          <w:lang w:val="uk-UA"/>
        </w:rPr>
        <w:t xml:space="preserve">документів </w:t>
      </w:r>
      <w:r w:rsidR="00562B80" w:rsidRPr="00D54EBF">
        <w:rPr>
          <w:rFonts w:ascii="Arial" w:hAnsi="Arial" w:cs="Arial"/>
          <w:color w:val="000000"/>
          <w:lang w:val="uk-UA"/>
        </w:rPr>
        <w:t>Виконавця</w:t>
      </w:r>
      <w:r w:rsidR="008B2B58" w:rsidRPr="00D54EBF">
        <w:rPr>
          <w:rFonts w:ascii="Arial" w:hAnsi="Arial" w:cs="Arial"/>
          <w:color w:val="000000"/>
          <w:lang w:val="uk-UA"/>
        </w:rPr>
        <w:t xml:space="preserve"> та інших супровідних документів. </w:t>
      </w:r>
      <w:r w:rsidR="00F33B55" w:rsidRPr="00D54EBF">
        <w:rPr>
          <w:rFonts w:ascii="Arial" w:hAnsi="Arial" w:cs="Arial"/>
          <w:color w:val="000000"/>
          <w:lang w:val="uk-UA"/>
        </w:rPr>
        <w:t>Вивчення передбачає врахування факторів, таких як:</w:t>
      </w:r>
    </w:p>
    <w:p w14:paraId="6288EAD1" w14:textId="77777777" w:rsidR="00F33B55" w:rsidRPr="00D54EBF" w:rsidRDefault="00F33B55" w:rsidP="00595CAE">
      <w:pPr>
        <w:pStyle w:val="af"/>
        <w:numPr>
          <w:ilvl w:val="0"/>
          <w:numId w:val="12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Основна діяльність;</w:t>
      </w:r>
    </w:p>
    <w:p w14:paraId="39A540F2" w14:textId="77777777" w:rsidR="00F33B55" w:rsidRPr="00D54EBF" w:rsidRDefault="00F33B55" w:rsidP="00595CAE">
      <w:pPr>
        <w:pStyle w:val="af"/>
        <w:numPr>
          <w:ilvl w:val="0"/>
          <w:numId w:val="12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Попередні досягнення.</w:t>
      </w:r>
    </w:p>
    <w:p w14:paraId="13B968C5" w14:textId="77777777" w:rsidR="00F33B55" w:rsidRPr="00D54EBF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4AF513C6" w14:textId="440A91CF" w:rsidR="00F33B55" w:rsidRPr="00D54EBF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Після цього, на пізнішому етапі проводитиметься оцінка ефективності як </w:t>
      </w:r>
      <w:r w:rsidR="00562B80" w:rsidRPr="00D54EBF">
        <w:rPr>
          <w:rFonts w:ascii="Arial" w:hAnsi="Arial" w:cs="Arial"/>
          <w:color w:val="000000"/>
          <w:lang w:val="uk-UA"/>
        </w:rPr>
        <w:t>виконавця</w:t>
      </w:r>
      <w:r w:rsidRPr="00D54EBF">
        <w:rPr>
          <w:rFonts w:ascii="Arial" w:hAnsi="Arial" w:cs="Arial"/>
          <w:color w:val="000000"/>
          <w:lang w:val="uk-UA"/>
        </w:rPr>
        <w:t>, зокрема щодо:</w:t>
      </w:r>
    </w:p>
    <w:p w14:paraId="37047456" w14:textId="0A68CA2D" w:rsidR="00F33B55" w:rsidRPr="00D54EBF" w:rsidRDefault="00F33B55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Вибіркової/періодичної оцінки якості послуг </w:t>
      </w:r>
      <w:r w:rsidR="00562B80" w:rsidRPr="00D54EBF">
        <w:rPr>
          <w:rFonts w:ascii="Arial" w:hAnsi="Arial" w:cs="Arial"/>
          <w:color w:val="000000"/>
          <w:lang w:val="uk-UA"/>
        </w:rPr>
        <w:t>Виконавця</w:t>
      </w:r>
      <w:r w:rsidRPr="00D54EBF">
        <w:rPr>
          <w:rFonts w:ascii="Arial" w:hAnsi="Arial" w:cs="Arial"/>
          <w:color w:val="000000"/>
          <w:lang w:val="uk-UA"/>
        </w:rPr>
        <w:t>;</w:t>
      </w:r>
    </w:p>
    <w:p w14:paraId="40EFE62D" w14:textId="705E8032" w:rsidR="00F33B55" w:rsidRPr="00D54EBF" w:rsidRDefault="00F33B55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Здатності </w:t>
      </w:r>
      <w:proofErr w:type="spellStart"/>
      <w:r w:rsidRPr="00D54EBF">
        <w:rPr>
          <w:rFonts w:ascii="Arial" w:hAnsi="Arial" w:cs="Arial"/>
          <w:color w:val="000000"/>
          <w:lang w:val="uk-UA"/>
        </w:rPr>
        <w:t>оперативно</w:t>
      </w:r>
      <w:proofErr w:type="spellEnd"/>
      <w:r w:rsidRPr="00D54EBF">
        <w:rPr>
          <w:rFonts w:ascii="Arial" w:hAnsi="Arial" w:cs="Arial"/>
          <w:color w:val="000000"/>
          <w:lang w:val="uk-UA"/>
        </w:rPr>
        <w:t xml:space="preserve"> реагувати на потреби </w:t>
      </w:r>
      <w:r w:rsidR="00223BF9" w:rsidRPr="00D54EBF">
        <w:rPr>
          <w:rFonts w:ascii="Arial" w:hAnsi="Arial" w:cs="Arial"/>
          <w:color w:val="000000"/>
          <w:lang w:val="uk-UA"/>
        </w:rPr>
        <w:t>Організації</w:t>
      </w:r>
      <w:r w:rsidRPr="00D54EBF">
        <w:rPr>
          <w:rFonts w:ascii="Arial" w:hAnsi="Arial" w:cs="Arial"/>
          <w:color w:val="000000"/>
          <w:lang w:val="uk-UA"/>
        </w:rPr>
        <w:t>;</w:t>
      </w:r>
    </w:p>
    <w:p w14:paraId="4E5E2B82" w14:textId="77445850" w:rsidR="00F33B55" w:rsidRPr="00D54EBF" w:rsidRDefault="00223BF9" w:rsidP="00595CAE">
      <w:pPr>
        <w:pStyle w:val="af"/>
        <w:numPr>
          <w:ilvl w:val="0"/>
          <w:numId w:val="13"/>
        </w:num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Своєчасності надання </w:t>
      </w:r>
      <w:r w:rsidR="00F33B55" w:rsidRPr="00D54EBF">
        <w:rPr>
          <w:rFonts w:ascii="Arial" w:hAnsi="Arial" w:cs="Arial"/>
          <w:color w:val="000000"/>
          <w:lang w:val="uk-UA"/>
        </w:rPr>
        <w:t>послуг.</w:t>
      </w:r>
    </w:p>
    <w:p w14:paraId="0DB7E7EE" w14:textId="65DD11F4" w:rsidR="00F33B55" w:rsidRPr="00D54EBF" w:rsidRDefault="00F33B55" w:rsidP="007770C3">
      <w:pPr>
        <w:pStyle w:val="af"/>
        <w:ind w:left="1080"/>
        <w:jc w:val="both"/>
        <w:rPr>
          <w:rFonts w:ascii="Arial" w:hAnsi="Arial" w:cs="Arial"/>
          <w:color w:val="000000"/>
          <w:lang w:val="uk-UA"/>
        </w:rPr>
      </w:pPr>
    </w:p>
    <w:p w14:paraId="634956CC" w14:textId="77777777" w:rsidR="00F33B55" w:rsidRPr="00D54EBF" w:rsidRDefault="00F33B55" w:rsidP="002358AD">
      <w:pPr>
        <w:pStyle w:val="af"/>
        <w:ind w:left="1080" w:hanging="654"/>
        <w:jc w:val="both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2.5.2. Технічна і фінансова оцінка</w:t>
      </w:r>
    </w:p>
    <w:p w14:paraId="57FC3D34" w14:textId="2761FFF6" w:rsidR="003913BD" w:rsidRPr="00D54EBF" w:rsidRDefault="003913BD" w:rsidP="003913BD">
      <w:pPr>
        <w:rPr>
          <w:rFonts w:ascii="Arial" w:hAnsi="Arial" w:cs="Arial"/>
          <w:b/>
          <w:color w:val="000000"/>
          <w:lang w:val="uk-UA"/>
        </w:rPr>
      </w:pPr>
    </w:p>
    <w:p w14:paraId="67A4EBFB" w14:textId="77777777" w:rsidR="002358AD" w:rsidRPr="00D54EBF" w:rsidRDefault="002358AD" w:rsidP="002358AD">
      <w:pPr>
        <w:spacing w:after="240"/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D54EBF">
        <w:rPr>
          <w:rFonts w:ascii="Arial" w:eastAsia="Arial" w:hAnsi="Arial" w:cs="Arial"/>
          <w:b/>
          <w:color w:val="000000"/>
          <w:lang w:val="uk-UA"/>
        </w:rPr>
        <w:t xml:space="preserve">Будь ласка, зауважте, що в рамках тендеру встановлені наступні </w:t>
      </w:r>
      <w:r w:rsidRPr="00D54EBF">
        <w:rPr>
          <w:rFonts w:ascii="Arial" w:eastAsia="Arial" w:hAnsi="Arial" w:cs="Arial"/>
          <w:b/>
          <w:color w:val="000000"/>
          <w:u w:val="single"/>
          <w:lang w:val="uk-UA"/>
        </w:rPr>
        <w:t>мінімальні кваліфікаційні вимоги до постачальника</w:t>
      </w:r>
      <w:r w:rsidRPr="00D54EBF">
        <w:rPr>
          <w:rFonts w:ascii="Arial" w:eastAsia="Arial" w:hAnsi="Arial" w:cs="Arial"/>
          <w:b/>
          <w:color w:val="000000"/>
          <w:lang w:val="uk-UA"/>
        </w:rPr>
        <w:t>:</w:t>
      </w:r>
    </w:p>
    <w:p w14:paraId="73C6AEEC" w14:textId="7FE1B173" w:rsidR="002358AD" w:rsidRPr="00D54EBF" w:rsidRDefault="002358AD" w:rsidP="002358AD">
      <w:pPr>
        <w:pStyle w:val="af"/>
        <w:numPr>
          <w:ilvl w:val="0"/>
          <w:numId w:val="27"/>
        </w:numPr>
        <w:jc w:val="both"/>
        <w:rPr>
          <w:rFonts w:ascii="Arial" w:eastAsia="Arial" w:hAnsi="Arial" w:cs="Arial"/>
          <w:color w:val="000000"/>
          <w:lang w:val="uk-UA"/>
        </w:rPr>
      </w:pPr>
      <w:r w:rsidRPr="00D54EBF">
        <w:rPr>
          <w:rFonts w:ascii="Arial" w:eastAsia="Arial" w:hAnsi="Arial" w:cs="Arial"/>
          <w:color w:val="000000"/>
          <w:lang w:val="uk-UA"/>
        </w:rPr>
        <w:t>Постачальник зареєстрований в Україні в якості юридичної особи/ФОП</w:t>
      </w:r>
    </w:p>
    <w:p w14:paraId="283192D1" w14:textId="77777777" w:rsidR="002358AD" w:rsidRPr="00D54EBF" w:rsidRDefault="002358AD" w:rsidP="002358AD">
      <w:pPr>
        <w:pStyle w:val="af"/>
        <w:numPr>
          <w:ilvl w:val="0"/>
          <w:numId w:val="27"/>
        </w:numPr>
        <w:jc w:val="both"/>
        <w:rPr>
          <w:rFonts w:ascii="Arial" w:eastAsia="Arial" w:hAnsi="Arial" w:cs="Arial"/>
          <w:color w:val="000000"/>
          <w:lang w:val="uk-UA"/>
        </w:rPr>
      </w:pPr>
      <w:r w:rsidRPr="00D54EBF">
        <w:rPr>
          <w:rFonts w:ascii="Arial" w:eastAsia="Arial" w:hAnsi="Arial" w:cs="Arial"/>
          <w:color w:val="000000"/>
          <w:lang w:val="uk-UA"/>
        </w:rPr>
        <w:t>Щодо Постачальника не відкрито процедури ліквідації чи банкрутства, судових процедур, що можуть стати перешкодою для виконання зобов’язань</w:t>
      </w:r>
    </w:p>
    <w:p w14:paraId="313EBAF6" w14:textId="5243335D" w:rsidR="002358AD" w:rsidRPr="00D54EBF" w:rsidRDefault="002358AD" w:rsidP="002358AD">
      <w:pPr>
        <w:pStyle w:val="af"/>
        <w:numPr>
          <w:ilvl w:val="0"/>
          <w:numId w:val="27"/>
        </w:numPr>
        <w:jc w:val="both"/>
        <w:rPr>
          <w:rFonts w:ascii="Arial" w:eastAsia="Arial" w:hAnsi="Arial" w:cs="Arial"/>
          <w:color w:val="000000"/>
          <w:lang w:val="uk-UA"/>
        </w:rPr>
      </w:pPr>
      <w:r w:rsidRPr="00D54EBF">
        <w:rPr>
          <w:rFonts w:ascii="Arial" w:eastAsia="Arial" w:hAnsi="Arial" w:cs="Arial"/>
          <w:color w:val="000000"/>
          <w:lang w:val="uk-UA"/>
        </w:rPr>
        <w:t>Постачальник має рахунок у гривні, відкритий у банківській установі України</w:t>
      </w:r>
    </w:p>
    <w:p w14:paraId="77166647" w14:textId="77777777" w:rsidR="002358AD" w:rsidRPr="00D54EBF" w:rsidRDefault="002358AD" w:rsidP="002358AD">
      <w:pPr>
        <w:pStyle w:val="af"/>
        <w:ind w:left="1287"/>
        <w:jc w:val="both"/>
        <w:rPr>
          <w:rFonts w:ascii="Arial" w:eastAsia="Arial" w:hAnsi="Arial" w:cs="Arial"/>
          <w:color w:val="000000"/>
          <w:lang w:val="uk-UA"/>
        </w:rPr>
      </w:pPr>
    </w:p>
    <w:p w14:paraId="496A6258" w14:textId="4E7380D7" w:rsidR="002358AD" w:rsidRPr="00D54EBF" w:rsidRDefault="002358AD" w:rsidP="002358AD">
      <w:pPr>
        <w:spacing w:after="240"/>
        <w:ind w:right="-2" w:firstLine="567"/>
        <w:jc w:val="both"/>
        <w:rPr>
          <w:rFonts w:ascii="Arial" w:eastAsia="Arial" w:hAnsi="Arial" w:cs="Arial"/>
          <w:b/>
          <w:color w:val="000000"/>
          <w:lang w:val="uk-UA"/>
        </w:rPr>
      </w:pPr>
      <w:r w:rsidRPr="00D54EBF">
        <w:rPr>
          <w:rFonts w:ascii="Arial" w:eastAsia="Arial" w:hAnsi="Arial" w:cs="Arial"/>
          <w:b/>
          <w:color w:val="000000"/>
          <w:lang w:val="uk-UA"/>
        </w:rPr>
        <w:t>Зверніть увагу, що пропозиції, які не відповідають зазначеним вище мінімальним вимогам, не будуть допущені до подальшого оцінювання.</w:t>
      </w:r>
    </w:p>
    <w:p w14:paraId="114BB2A6" w14:textId="6D42A81D" w:rsidR="002358AD" w:rsidRPr="00D54EBF" w:rsidRDefault="002358AD" w:rsidP="002358AD">
      <w:pPr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r w:rsidRPr="00D54EBF">
        <w:rPr>
          <w:rFonts w:ascii="Arial" w:eastAsia="Arial" w:hAnsi="Arial" w:cs="Arial"/>
          <w:color w:val="000000"/>
          <w:lang w:val="uk-UA"/>
        </w:rPr>
        <w:t xml:space="preserve">Оцінювання </w:t>
      </w:r>
      <w:r w:rsidR="00D54EBF" w:rsidRPr="00D54EBF">
        <w:rPr>
          <w:rFonts w:ascii="Arial" w:eastAsia="Arial" w:hAnsi="Arial" w:cs="Arial"/>
          <w:color w:val="000000"/>
          <w:lang w:val="uk-UA"/>
        </w:rPr>
        <w:t>пропозицій поділяється на технічне та фінансове</w:t>
      </w:r>
      <w:r w:rsidRPr="00D54EBF">
        <w:rPr>
          <w:rFonts w:ascii="Arial" w:eastAsia="Arial" w:hAnsi="Arial" w:cs="Arial"/>
          <w:color w:val="000000"/>
          <w:lang w:val="uk-UA"/>
        </w:rPr>
        <w:t>. Частка, призначена для кожної складової, визначається заздалегідь наступним чином:</w:t>
      </w:r>
    </w:p>
    <w:p w14:paraId="77F4B9F0" w14:textId="77777777" w:rsidR="002358AD" w:rsidRPr="00D54EBF" w:rsidRDefault="002358AD" w:rsidP="002358AD">
      <w:pPr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</w:p>
    <w:p w14:paraId="20113444" w14:textId="3784AD2F" w:rsidR="002358AD" w:rsidRPr="00D54EBF" w:rsidRDefault="002358AD" w:rsidP="002358AD">
      <w:pPr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  <w:r w:rsidRPr="00D54EBF">
        <w:rPr>
          <w:rFonts w:ascii="Arial" w:eastAsia="Arial" w:hAnsi="Arial" w:cs="Arial"/>
          <w:b/>
          <w:i/>
          <w:color w:val="000000"/>
          <w:u w:val="single"/>
          <w:lang w:val="uk-UA"/>
        </w:rPr>
        <w:lastRenderedPageBreak/>
        <w:t>Технічна оцінка:</w:t>
      </w:r>
    </w:p>
    <w:p w14:paraId="4F0EE3C0" w14:textId="77777777" w:rsidR="002358AD" w:rsidRPr="00D54EBF" w:rsidRDefault="002358AD" w:rsidP="002358AD">
      <w:pPr>
        <w:spacing w:after="240"/>
        <w:ind w:right="-2" w:firstLine="567"/>
        <w:rPr>
          <w:rFonts w:ascii="Arial" w:eastAsia="Arial" w:hAnsi="Arial" w:cs="Arial"/>
          <w:color w:val="000000"/>
          <w:lang w:val="uk-UA"/>
        </w:rPr>
      </w:pPr>
      <w:r w:rsidRPr="00D54EBF">
        <w:rPr>
          <w:rFonts w:ascii="Arial" w:eastAsia="Arial" w:hAnsi="Arial" w:cs="Arial"/>
          <w:b/>
          <w:i/>
          <w:color w:val="000000"/>
          <w:lang w:val="uk-UA"/>
        </w:rPr>
        <w:t>Технічна пропозиція</w:t>
      </w:r>
      <w:r w:rsidRPr="00D54EBF">
        <w:rPr>
          <w:rFonts w:ascii="Arial" w:eastAsia="Arial" w:hAnsi="Arial" w:cs="Arial"/>
          <w:color w:val="000000"/>
          <w:lang w:val="uk-UA"/>
        </w:rPr>
        <w:t xml:space="preserve"> оцінюватиметься з використанням, зокрема, наступних критеріїв і розподілу відсотків: 70% від загальної кількості балів (100 балів):</w:t>
      </w:r>
    </w:p>
    <w:tbl>
      <w:tblPr>
        <w:tblW w:w="864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6"/>
        <w:gridCol w:w="1964"/>
      </w:tblGrid>
      <w:tr w:rsidR="002358AD" w:rsidRPr="00D54EBF" w14:paraId="51785F1E" w14:textId="77777777" w:rsidTr="00924B2F">
        <w:trPr>
          <w:trHeight w:val="492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42ECB" w14:textId="77777777" w:rsidR="002358AD" w:rsidRPr="00D54EBF" w:rsidRDefault="002358AD">
            <w:pPr>
              <w:ind w:right="-2" w:firstLine="567"/>
              <w:jc w:val="center"/>
              <w:rPr>
                <w:rFonts w:ascii="Arial" w:eastAsia="Arial" w:hAnsi="Arial" w:cs="Arial"/>
                <w:b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b/>
                <w:color w:val="000000"/>
                <w:lang w:val="uk-UA" w:eastAsia="ru-RU"/>
              </w:rPr>
              <w:t>КРИТЕРІЙ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3E6C2" w14:textId="77777777" w:rsidR="002358AD" w:rsidRPr="00D54EBF" w:rsidRDefault="002358AD">
            <w:pPr>
              <w:ind w:right="-2"/>
              <w:jc w:val="center"/>
              <w:rPr>
                <w:rFonts w:ascii="Arial" w:eastAsia="Arial" w:hAnsi="Arial" w:cs="Arial"/>
                <w:b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b/>
                <w:color w:val="000000"/>
                <w:lang w:val="uk-UA" w:eastAsia="ru-RU"/>
              </w:rPr>
              <w:t>МАКСИМАЛЬНИЙ БАЛ</w:t>
            </w:r>
          </w:p>
        </w:tc>
      </w:tr>
      <w:tr w:rsidR="002358AD" w:rsidRPr="00D54EBF" w14:paraId="15A15217" w14:textId="77777777" w:rsidTr="00924B2F">
        <w:trPr>
          <w:trHeight w:val="528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FBF51" w14:textId="716FC291" w:rsidR="00D54EBF" w:rsidRPr="00D54EBF" w:rsidRDefault="00D54EBF" w:rsidP="00D54EBF">
            <w:p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1. Забезпечення безперебійної роботи програмного та апаратного забезпечення Організації: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46FB789E" w14:textId="77777777" w:rsidR="00D54EBF" w:rsidRPr="00D54EBF" w:rsidRDefault="00D54EBF" w:rsidP="00D54EBF">
            <w:pPr>
              <w:pStyle w:val="af"/>
              <w:numPr>
                <w:ilvl w:val="0"/>
                <w:numId w:val="28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Графік роботи постачальника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384F23E2" w14:textId="77777777" w:rsidR="00D54EBF" w:rsidRPr="00D54EBF" w:rsidRDefault="00D54EBF" w:rsidP="00D54EBF">
            <w:pPr>
              <w:pStyle w:val="af"/>
              <w:numPr>
                <w:ilvl w:val="0"/>
                <w:numId w:val="28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Можливість виконання завдань в позаробочий час (після 18.00, вихідні дні) в разі необхідності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41755EE2" w14:textId="4F2070D0" w:rsidR="002358AD" w:rsidRPr="00D54EBF" w:rsidRDefault="00D54EBF" w:rsidP="00D54EBF">
            <w:pPr>
              <w:pStyle w:val="af"/>
              <w:numPr>
                <w:ilvl w:val="0"/>
                <w:numId w:val="28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 xml:space="preserve">Забезпечення постійної технічної підтримки користувачів - порядок та швидкість реагування на </w:t>
            </w:r>
            <w:proofErr w:type="spellStart"/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збої</w:t>
            </w:r>
            <w:proofErr w:type="spellEnd"/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5CEF4" w14:textId="77777777" w:rsidR="002358AD" w:rsidRPr="00D54EBF" w:rsidRDefault="002358AD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35</w:t>
            </w:r>
          </w:p>
        </w:tc>
      </w:tr>
      <w:tr w:rsidR="002358AD" w:rsidRPr="00D54EBF" w14:paraId="43E60C45" w14:textId="77777777" w:rsidTr="00924B2F">
        <w:trPr>
          <w:trHeight w:val="528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EFE1" w14:textId="77777777" w:rsidR="00D54EBF" w:rsidRPr="00D54EBF" w:rsidRDefault="00D54EBF" w:rsidP="00D54EBF">
            <w:p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2. Кваліфікація залученого персоналу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459F7EF4" w14:textId="7437B19F" w:rsidR="00D54EBF" w:rsidRPr="00D54EBF" w:rsidRDefault="00D54EBF" w:rsidP="00D54EBF">
            <w:pPr>
              <w:pStyle w:val="af"/>
              <w:numPr>
                <w:ilvl w:val="0"/>
                <w:numId w:val="29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Досвід роботи та навички персоналу, що буде залучено до надання послуг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4CE9A88E" w14:textId="48F66F40" w:rsidR="002358AD" w:rsidRPr="00D54EBF" w:rsidRDefault="00D54EBF" w:rsidP="00D54EBF">
            <w:pPr>
              <w:pStyle w:val="af"/>
              <w:numPr>
                <w:ilvl w:val="0"/>
                <w:numId w:val="29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Наявність у персоналу необхідних знань та навичок для виконання Технічного завдання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4296D" w14:textId="77777777" w:rsidR="002358AD" w:rsidRPr="00D54EBF" w:rsidRDefault="002358AD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40</w:t>
            </w:r>
          </w:p>
        </w:tc>
      </w:tr>
      <w:tr w:rsidR="002358AD" w:rsidRPr="00D54EBF" w14:paraId="30F783C3" w14:textId="77777777" w:rsidTr="00924B2F">
        <w:trPr>
          <w:trHeight w:val="528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6AC38" w14:textId="77777777" w:rsidR="00D54EBF" w:rsidRPr="00D54EBF" w:rsidRDefault="00D54EBF" w:rsidP="00D54EBF">
            <w:p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3. Досвід попередньої діяльності постачальника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72F9C199" w14:textId="53829917" w:rsidR="00D54EBF" w:rsidRPr="00D54EBF" w:rsidRDefault="00D54EBF" w:rsidP="00D54EBF">
            <w:pPr>
              <w:pStyle w:val="af"/>
              <w:numPr>
                <w:ilvl w:val="0"/>
                <w:numId w:val="30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 xml:space="preserve">Історія компанії </w:t>
            </w:r>
            <w:r>
              <w:rPr>
                <w:rFonts w:ascii="Arial" w:eastAsia="Arial" w:hAnsi="Arial" w:cs="Arial"/>
                <w:color w:val="000000"/>
                <w:lang w:val="uk-UA" w:eastAsia="ru-RU"/>
              </w:rPr>
              <w:t>–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 xml:space="preserve"> рік</w:t>
            </w:r>
            <w:r>
              <w:rPr>
                <w:rFonts w:ascii="Arial" w:eastAsia="Arial" w:hAnsi="Arial" w:cs="Arial"/>
                <w:color w:val="000000"/>
                <w:lang w:val="uk-UA" w:eastAsia="ru-RU"/>
              </w:rPr>
              <w:t xml:space="preserve"> 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створення/реєстрації, кількість працівників, перелік послуг, що надаються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  <w:p w14:paraId="1A74FBB0" w14:textId="2A648F46" w:rsidR="002358AD" w:rsidRPr="00D54EBF" w:rsidRDefault="00D54EBF" w:rsidP="00D54EBF">
            <w:pPr>
              <w:pStyle w:val="af"/>
              <w:numPr>
                <w:ilvl w:val="0"/>
                <w:numId w:val="30"/>
              </w:numPr>
              <w:tabs>
                <w:tab w:val="left" w:pos="0"/>
              </w:tabs>
              <w:ind w:right="-2"/>
              <w:jc w:val="both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Досвід надання аналогічних послуг за останні 3 роки</w:t>
            </w: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ab/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85AFE" w14:textId="77777777" w:rsidR="002358AD" w:rsidRPr="00D54EBF" w:rsidRDefault="002358AD">
            <w:pPr>
              <w:ind w:right="-2" w:firstLine="14"/>
              <w:jc w:val="center"/>
              <w:rPr>
                <w:rFonts w:ascii="Arial" w:eastAsia="Arial" w:hAnsi="Arial" w:cs="Arial"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color w:val="000000"/>
                <w:lang w:val="uk-UA" w:eastAsia="ru-RU"/>
              </w:rPr>
              <w:t>25</w:t>
            </w:r>
          </w:p>
        </w:tc>
      </w:tr>
      <w:tr w:rsidR="002358AD" w:rsidRPr="00D54EBF" w14:paraId="14FF1E45" w14:textId="77777777" w:rsidTr="00924B2F">
        <w:trPr>
          <w:trHeight w:val="135"/>
        </w:trPr>
        <w:tc>
          <w:tcPr>
            <w:tcW w:w="6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6A03D" w14:textId="77777777" w:rsidR="002358AD" w:rsidRPr="00D54EBF" w:rsidRDefault="002358AD">
            <w:pPr>
              <w:ind w:right="-2" w:firstLine="567"/>
              <w:jc w:val="right"/>
              <w:rPr>
                <w:rFonts w:ascii="Arial" w:eastAsia="Arial" w:hAnsi="Arial" w:cs="Arial"/>
                <w:b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b/>
                <w:color w:val="000000"/>
                <w:lang w:val="uk-UA" w:eastAsia="ru-RU"/>
              </w:rPr>
              <w:t>ВСЬОГО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1A2E" w14:textId="77777777" w:rsidR="002358AD" w:rsidRPr="00D54EBF" w:rsidRDefault="002358AD">
            <w:pPr>
              <w:ind w:right="-2" w:firstLine="14"/>
              <w:jc w:val="center"/>
              <w:rPr>
                <w:rFonts w:ascii="Arial" w:eastAsia="Arial" w:hAnsi="Arial" w:cs="Arial"/>
                <w:b/>
                <w:color w:val="000000"/>
                <w:lang w:val="uk-UA" w:eastAsia="ru-RU"/>
              </w:rPr>
            </w:pPr>
            <w:r w:rsidRPr="00D54EBF">
              <w:rPr>
                <w:rFonts w:ascii="Arial" w:eastAsia="Arial" w:hAnsi="Arial" w:cs="Arial"/>
                <w:b/>
                <w:color w:val="000000"/>
                <w:lang w:val="uk-UA" w:eastAsia="ru-RU"/>
              </w:rPr>
              <w:t>100 балів</w:t>
            </w:r>
          </w:p>
        </w:tc>
      </w:tr>
    </w:tbl>
    <w:p w14:paraId="73FDD1AE" w14:textId="77777777" w:rsidR="00924B2F" w:rsidRPr="003B0D8A" w:rsidRDefault="00924B2F" w:rsidP="00924B2F">
      <w:pPr>
        <w:spacing w:after="12" w:line="247" w:lineRule="auto"/>
        <w:ind w:left="24"/>
        <w:jc w:val="center"/>
        <w:rPr>
          <w:b/>
          <w:lang w:val="uk-UA"/>
        </w:rPr>
      </w:pPr>
      <w:r w:rsidRPr="003B0D8A">
        <w:rPr>
          <w:b/>
          <w:lang w:val="uk-UA"/>
        </w:rPr>
        <w:t>Частка балу Технічної пропозиції у фінальній оцінці 70%,</w:t>
      </w:r>
    </w:p>
    <w:p w14:paraId="6B61E5E3" w14:textId="77777777" w:rsidR="00924B2F" w:rsidRDefault="00924B2F" w:rsidP="00924B2F">
      <w:pPr>
        <w:spacing w:after="12" w:line="247" w:lineRule="auto"/>
        <w:ind w:left="24"/>
        <w:jc w:val="center"/>
        <w:rPr>
          <w:b/>
          <w:lang w:val="uk-UA"/>
        </w:rPr>
      </w:pPr>
      <w:r w:rsidRPr="003B0D8A">
        <w:rPr>
          <w:b/>
          <w:lang w:val="uk-UA"/>
        </w:rPr>
        <w:t>Та розраховується за наступною формулою:</w:t>
      </w:r>
    </w:p>
    <w:p w14:paraId="25BD220A" w14:textId="77777777" w:rsidR="00924B2F" w:rsidRDefault="00924B2F" w:rsidP="00924B2F">
      <w:pPr>
        <w:spacing w:after="12" w:line="247" w:lineRule="auto"/>
        <w:ind w:left="24"/>
        <w:jc w:val="center"/>
        <w:rPr>
          <w:b/>
          <w:lang w:val="uk-UA"/>
        </w:rPr>
      </w:pPr>
    </w:p>
    <w:p w14:paraId="63CF94C0" w14:textId="77777777" w:rsidR="00924B2F" w:rsidRDefault="00924B2F" w:rsidP="00924B2F">
      <w:pPr>
        <w:spacing w:after="12" w:line="247" w:lineRule="auto"/>
        <w:ind w:left="24"/>
        <w:jc w:val="center"/>
        <w:rPr>
          <w:b/>
          <w:lang w:val="uk-UA"/>
        </w:rPr>
      </w:pPr>
      <w:r>
        <w:rPr>
          <w:b/>
          <w:lang w:val="uk-UA"/>
        </w:rPr>
        <w:t>ЧАСТКА БАЛУ ТЕХНІЧНОЇ ПРОПОЗИЦІЇ = 70%х Бал Технічної оцінки / Максимальна можлива кількість балів за Технічною оцінкою</w:t>
      </w:r>
    </w:p>
    <w:p w14:paraId="2D8A6FA7" w14:textId="77777777" w:rsidR="00924B2F" w:rsidRDefault="00924B2F" w:rsidP="00924B2F">
      <w:pPr>
        <w:spacing w:after="12" w:line="247" w:lineRule="auto"/>
        <w:ind w:left="24"/>
        <w:jc w:val="center"/>
        <w:rPr>
          <w:b/>
          <w:lang w:val="uk-UA"/>
        </w:rPr>
      </w:pPr>
    </w:p>
    <w:p w14:paraId="32EA34B5" w14:textId="5D95FF90" w:rsidR="00924B2F" w:rsidRDefault="00924B2F" w:rsidP="00924B2F">
      <w:pPr>
        <w:spacing w:after="12" w:line="247" w:lineRule="auto"/>
        <w:ind w:left="24"/>
        <w:jc w:val="center"/>
        <w:rPr>
          <w:lang w:val="uk-UA"/>
        </w:rPr>
      </w:pPr>
      <w:r>
        <w:rPr>
          <w:lang w:val="uk-UA"/>
        </w:rPr>
        <w:t xml:space="preserve">Пропозиція, що набере Частки балу технічної пропозиції </w:t>
      </w:r>
      <w:proofErr w:type="spellStart"/>
      <w:r>
        <w:rPr>
          <w:b/>
          <w:lang w:val="uk-UA"/>
        </w:rPr>
        <w:t>меньш</w:t>
      </w:r>
      <w:proofErr w:type="spellEnd"/>
      <w:r>
        <w:rPr>
          <w:b/>
          <w:lang w:val="uk-UA"/>
        </w:rPr>
        <w:t xml:space="preserve"> ніж 35, </w:t>
      </w:r>
      <w:r>
        <w:rPr>
          <w:lang w:val="uk-UA"/>
        </w:rPr>
        <w:t>дискваліфікується.</w:t>
      </w:r>
    </w:p>
    <w:p w14:paraId="5E7A2AB3" w14:textId="77777777" w:rsidR="00924B2F" w:rsidRDefault="00924B2F" w:rsidP="00924B2F">
      <w:pPr>
        <w:spacing w:after="12" w:line="247" w:lineRule="auto"/>
        <w:ind w:left="24"/>
        <w:jc w:val="center"/>
        <w:rPr>
          <w:lang w:val="uk-UA"/>
        </w:rPr>
      </w:pPr>
    </w:p>
    <w:p w14:paraId="300666C7" w14:textId="77777777" w:rsidR="002358AD" w:rsidRPr="00D54EBF" w:rsidRDefault="002358AD" w:rsidP="002358AD">
      <w:pPr>
        <w:tabs>
          <w:tab w:val="left" w:pos="851"/>
        </w:tabs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  <w:r w:rsidRPr="00D54EBF">
        <w:rPr>
          <w:rFonts w:ascii="Arial" w:eastAsia="Arial" w:hAnsi="Arial" w:cs="Arial"/>
          <w:b/>
          <w:i/>
          <w:color w:val="000000"/>
          <w:u w:val="single"/>
          <w:lang w:val="uk-UA"/>
        </w:rPr>
        <w:t>Фінансова оцінка:</w:t>
      </w:r>
    </w:p>
    <w:p w14:paraId="5290F40D" w14:textId="77777777" w:rsidR="00924B2F" w:rsidRDefault="00924B2F" w:rsidP="00924B2F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lang w:val="uk-UA"/>
        </w:rPr>
      </w:pPr>
      <w:r>
        <w:rPr>
          <w:rFonts w:ascii="Arial" w:eastAsia="Arial" w:hAnsi="Arial" w:cs="Arial"/>
          <w:lang w:val="uk-UA"/>
        </w:rPr>
        <w:t xml:space="preserve">Підставою для Фінансової оцінки пропозиції є </w:t>
      </w:r>
      <w:r w:rsidRPr="00BB467A">
        <w:rPr>
          <w:rFonts w:ascii="Arial" w:eastAsia="Arial" w:hAnsi="Arial" w:cs="Arial"/>
          <w:b/>
          <w:i/>
          <w:lang w:val="uk-UA"/>
        </w:rPr>
        <w:t>Вартість пропозиції</w:t>
      </w:r>
      <w:r>
        <w:rPr>
          <w:rFonts w:ascii="Arial" w:eastAsia="Arial" w:hAnsi="Arial" w:cs="Arial"/>
          <w:lang w:val="uk-UA"/>
        </w:rPr>
        <w:t xml:space="preserve">, що розраховується як </w:t>
      </w:r>
      <w:r>
        <w:rPr>
          <w:rFonts w:ascii="Arial" w:eastAsia="Arial" w:hAnsi="Arial" w:cs="Arial"/>
          <w:i/>
          <w:lang w:val="uk-UA"/>
        </w:rPr>
        <w:t xml:space="preserve">сума вартості всіх позицій </w:t>
      </w:r>
      <w:r>
        <w:rPr>
          <w:rFonts w:ascii="Arial" w:eastAsia="Arial" w:hAnsi="Arial" w:cs="Arial"/>
          <w:lang w:val="uk-UA"/>
        </w:rPr>
        <w:t>вказаних у Фінансовій пропозиції</w:t>
      </w:r>
      <w:r w:rsidRPr="00867C7B">
        <w:rPr>
          <w:rFonts w:ascii="Arial" w:eastAsia="Arial" w:hAnsi="Arial" w:cs="Arial"/>
          <w:lang w:val="uk-UA"/>
        </w:rPr>
        <w:t>.</w:t>
      </w:r>
    </w:p>
    <w:p w14:paraId="1DEF706A" w14:textId="77777777" w:rsidR="00924B2F" w:rsidRPr="00BB467A" w:rsidRDefault="00924B2F" w:rsidP="00924B2F">
      <w:pPr>
        <w:tabs>
          <w:tab w:val="left" w:pos="851"/>
        </w:tabs>
        <w:spacing w:after="240"/>
        <w:ind w:right="-2"/>
        <w:jc w:val="center"/>
        <w:rPr>
          <w:rFonts w:ascii="Arial" w:eastAsia="Arial" w:hAnsi="Arial" w:cs="Arial"/>
          <w:i/>
          <w:lang w:val="uk-UA"/>
        </w:rPr>
      </w:pPr>
      <w:r w:rsidRPr="00BB467A">
        <w:rPr>
          <w:rFonts w:ascii="Arial" w:eastAsia="Arial" w:hAnsi="Arial" w:cs="Arial"/>
          <w:i/>
          <w:lang w:val="uk-UA"/>
        </w:rPr>
        <w:t xml:space="preserve">Звертаємо увагу, що пропозиції Постачальників, що </w:t>
      </w:r>
      <w:r w:rsidRPr="00BB467A">
        <w:rPr>
          <w:rFonts w:ascii="Arial" w:eastAsia="Arial" w:hAnsi="Arial" w:cs="Arial"/>
          <w:b/>
          <w:i/>
          <w:lang w:val="uk-UA"/>
        </w:rPr>
        <w:t>не надали вартість всіх позицій</w:t>
      </w:r>
      <w:r w:rsidRPr="00BB467A">
        <w:rPr>
          <w:rFonts w:ascii="Arial" w:eastAsia="Arial" w:hAnsi="Arial" w:cs="Arial"/>
          <w:i/>
          <w:lang w:val="uk-UA"/>
        </w:rPr>
        <w:t>, будуть дискваліфіковані.</w:t>
      </w:r>
    </w:p>
    <w:p w14:paraId="05B8563F" w14:textId="77777777" w:rsidR="00924B2F" w:rsidRDefault="00924B2F" w:rsidP="00924B2F">
      <w:pPr>
        <w:spacing w:after="240"/>
        <w:ind w:right="-2"/>
        <w:jc w:val="center"/>
        <w:rPr>
          <w:rFonts w:ascii="Arial" w:eastAsia="Arial" w:hAnsi="Arial" w:cs="Arial"/>
          <w:b/>
          <w:i/>
          <w:lang w:val="uk-UA"/>
        </w:rPr>
      </w:pPr>
      <w:r>
        <w:rPr>
          <w:rFonts w:ascii="Arial" w:eastAsia="Arial" w:hAnsi="Arial" w:cs="Arial"/>
          <w:b/>
          <w:i/>
          <w:lang w:val="uk-UA"/>
        </w:rPr>
        <w:t>Ч</w:t>
      </w:r>
      <w:r w:rsidRPr="008073B2">
        <w:rPr>
          <w:rFonts w:ascii="Arial" w:eastAsia="Arial" w:hAnsi="Arial" w:cs="Arial"/>
          <w:b/>
          <w:i/>
          <w:lang w:val="uk-UA"/>
        </w:rPr>
        <w:t xml:space="preserve">астка балу </w:t>
      </w:r>
      <w:r>
        <w:rPr>
          <w:rFonts w:ascii="Arial" w:eastAsia="Arial" w:hAnsi="Arial" w:cs="Arial"/>
          <w:b/>
          <w:i/>
          <w:lang w:val="uk-UA"/>
        </w:rPr>
        <w:t>Фінансової</w:t>
      </w:r>
      <w:r w:rsidRPr="008073B2">
        <w:rPr>
          <w:rFonts w:ascii="Arial" w:eastAsia="Arial" w:hAnsi="Arial" w:cs="Arial"/>
          <w:b/>
          <w:i/>
          <w:lang w:val="uk-UA"/>
        </w:rPr>
        <w:t xml:space="preserve"> пропозиції у фінальній оцінці </w:t>
      </w:r>
      <w:r>
        <w:rPr>
          <w:rFonts w:ascii="Arial" w:eastAsia="Arial" w:hAnsi="Arial" w:cs="Arial"/>
          <w:b/>
          <w:i/>
          <w:lang w:val="uk-UA"/>
        </w:rPr>
        <w:t xml:space="preserve">– 30%, </w:t>
      </w:r>
      <w:r>
        <w:rPr>
          <w:rFonts w:ascii="Arial" w:eastAsia="Arial" w:hAnsi="Arial" w:cs="Arial"/>
          <w:b/>
          <w:i/>
          <w:lang w:val="uk-UA"/>
        </w:rPr>
        <w:br/>
        <w:t xml:space="preserve">та </w:t>
      </w:r>
      <w:r w:rsidRPr="008073B2">
        <w:rPr>
          <w:rFonts w:ascii="Arial" w:eastAsia="Arial" w:hAnsi="Arial" w:cs="Arial"/>
          <w:b/>
          <w:i/>
          <w:lang w:val="uk-UA"/>
        </w:rPr>
        <w:t>розрахову</w:t>
      </w:r>
      <w:r>
        <w:rPr>
          <w:rFonts w:ascii="Arial" w:eastAsia="Arial" w:hAnsi="Arial" w:cs="Arial"/>
          <w:b/>
          <w:i/>
          <w:lang w:val="uk-UA"/>
        </w:rPr>
        <w:t>є</w:t>
      </w:r>
      <w:r w:rsidRPr="008073B2">
        <w:rPr>
          <w:rFonts w:ascii="Arial" w:eastAsia="Arial" w:hAnsi="Arial" w:cs="Arial"/>
          <w:b/>
          <w:i/>
          <w:lang w:val="uk-UA"/>
        </w:rPr>
        <w:t xml:space="preserve">ться за наступною формулою: </w:t>
      </w:r>
    </w:p>
    <w:p w14:paraId="0BD16A29" w14:textId="77777777" w:rsidR="00924B2F" w:rsidRDefault="00924B2F" w:rsidP="00924B2F">
      <w:pPr>
        <w:spacing w:after="240"/>
        <w:ind w:right="-2"/>
        <w:jc w:val="center"/>
        <w:rPr>
          <w:rFonts w:ascii="Arial" w:eastAsia="Arial" w:hAnsi="Arial" w:cs="Arial"/>
          <w:b/>
          <w:i/>
          <w:lang w:val="uk-UA"/>
        </w:rPr>
      </w:pPr>
      <w:r>
        <w:rPr>
          <w:rFonts w:ascii="Arial" w:eastAsia="Arial" w:hAnsi="Arial" w:cs="Arial"/>
          <w:b/>
          <w:i/>
          <w:lang w:val="uk-UA"/>
        </w:rPr>
        <w:t>ЧАСТКА БАЛУ ФІНАНСОВОЇ ПРОПОЗИЦІЇ = 30% х  Найнижча Вартість пропозиції / Вартість пропозиції, що оцінюється</w:t>
      </w:r>
    </w:p>
    <w:p w14:paraId="2369DABD" w14:textId="0F561844" w:rsidR="002358AD" w:rsidRPr="00D54EBF" w:rsidRDefault="002358AD" w:rsidP="002358AD">
      <w:pPr>
        <w:tabs>
          <w:tab w:val="left" w:pos="851"/>
        </w:tabs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  <w:bookmarkStart w:id="0" w:name="_GoBack"/>
      <w:r w:rsidRPr="00D54EBF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E21F446" wp14:editId="4FA0270F">
                <wp:simplePos x="0" y="0"/>
                <wp:positionH relativeFrom="column">
                  <wp:posOffset>-133350</wp:posOffset>
                </wp:positionH>
                <wp:positionV relativeFrom="paragraph">
                  <wp:posOffset>245110</wp:posOffset>
                </wp:positionV>
                <wp:extent cx="6408751" cy="1744980"/>
                <wp:effectExtent l="0" t="0" r="11430" b="2667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751" cy="1744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2794D" id="Прямоугольник 6" o:spid="_x0000_s1026" style="position:absolute;margin-left:-10.5pt;margin-top:19.3pt;width:504.65pt;height:137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" filled="f" strokecolor="black [3213]" strokeweight="2pt"/>
            </w:pict>
          </mc:Fallback>
        </mc:AlternateContent>
      </w:r>
      <w:bookmarkEnd w:id="0"/>
    </w:p>
    <w:p w14:paraId="2EF949E5" w14:textId="77777777" w:rsidR="002358AD" w:rsidRPr="00D54EBF" w:rsidRDefault="002358AD" w:rsidP="002358AD">
      <w:pPr>
        <w:tabs>
          <w:tab w:val="left" w:pos="851"/>
        </w:tabs>
        <w:spacing w:after="240"/>
        <w:ind w:right="-2" w:firstLine="567"/>
        <w:jc w:val="center"/>
        <w:rPr>
          <w:rFonts w:ascii="Arial" w:eastAsia="Arial" w:hAnsi="Arial" w:cs="Arial"/>
          <w:b/>
          <w:i/>
          <w:color w:val="000000"/>
          <w:u w:val="single"/>
          <w:lang w:val="uk-UA"/>
        </w:rPr>
      </w:pPr>
      <w:r w:rsidRPr="00D54EBF">
        <w:rPr>
          <w:rFonts w:ascii="Arial" w:eastAsia="Arial" w:hAnsi="Arial" w:cs="Arial"/>
          <w:b/>
          <w:i/>
          <w:color w:val="000000"/>
          <w:u w:val="single"/>
          <w:lang w:val="uk-UA"/>
        </w:rPr>
        <w:t>Фінальна оцінка</w:t>
      </w:r>
    </w:p>
    <w:p w14:paraId="14E845AE" w14:textId="5815C4E0" w:rsidR="00924B2F" w:rsidRDefault="00924B2F" w:rsidP="00924B2F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lang w:val="uk-UA"/>
        </w:rPr>
      </w:pPr>
      <w:r>
        <w:rPr>
          <w:rFonts w:ascii="Arial" w:eastAsia="Arial" w:hAnsi="Arial" w:cs="Arial"/>
          <w:lang w:val="uk-UA"/>
        </w:rPr>
        <w:t xml:space="preserve">       </w:t>
      </w:r>
      <w:r>
        <w:rPr>
          <w:rFonts w:ascii="Arial" w:eastAsia="Arial" w:hAnsi="Arial" w:cs="Arial"/>
          <w:lang w:val="uk-UA"/>
        </w:rPr>
        <w:t>Переможцем тендеру буде визнано постачальника, що отримає найбільше балів за підсумками Технічної та Фінансової оцінок, що розраховуватиметься за наступною формулою:</w:t>
      </w:r>
    </w:p>
    <w:p w14:paraId="2DC5EF37" w14:textId="03F64317" w:rsidR="00924B2F" w:rsidRDefault="00924B2F" w:rsidP="00924B2F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b/>
          <w:i/>
          <w:lang w:val="uk-UA"/>
        </w:rPr>
      </w:pPr>
      <w:r>
        <w:rPr>
          <w:rFonts w:ascii="Arial" w:eastAsia="Arial" w:hAnsi="Arial" w:cs="Arial"/>
          <w:b/>
          <w:lang w:val="uk-UA"/>
        </w:rPr>
        <w:t xml:space="preserve">       </w:t>
      </w:r>
      <w:r w:rsidRPr="008073B2">
        <w:rPr>
          <w:rFonts w:ascii="Arial" w:eastAsia="Arial" w:hAnsi="Arial" w:cs="Arial"/>
          <w:b/>
          <w:lang w:val="uk-UA"/>
        </w:rPr>
        <w:t xml:space="preserve">Загальний бал = </w:t>
      </w:r>
      <w:r>
        <w:rPr>
          <w:rFonts w:ascii="Arial" w:eastAsia="Arial" w:hAnsi="Arial" w:cs="Arial"/>
          <w:b/>
          <w:i/>
          <w:lang w:val="uk-UA"/>
        </w:rPr>
        <w:t xml:space="preserve">ЧАСТКА БАЛУ ТЕХНІЧНОЇ ПРОПОЗИЦІ </w:t>
      </w:r>
      <w:r w:rsidRPr="008073B2">
        <w:rPr>
          <w:rFonts w:ascii="Arial" w:eastAsia="Arial" w:hAnsi="Arial" w:cs="Arial"/>
          <w:b/>
          <w:lang w:val="uk-UA"/>
        </w:rPr>
        <w:t xml:space="preserve">+ </w:t>
      </w:r>
      <w:r>
        <w:rPr>
          <w:rFonts w:ascii="Arial" w:eastAsia="Arial" w:hAnsi="Arial" w:cs="Arial"/>
          <w:b/>
          <w:i/>
          <w:lang w:val="uk-UA"/>
        </w:rPr>
        <w:t xml:space="preserve">ЧАСТКА БАЛУ ФІНАНСОВОЇ ПРОПОЗИЦІЇ </w:t>
      </w:r>
    </w:p>
    <w:p w14:paraId="1D76E401" w14:textId="463FAB0A" w:rsidR="00924B2F" w:rsidRPr="00BB467A" w:rsidRDefault="00924B2F" w:rsidP="00924B2F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lang w:val="uk-UA"/>
        </w:rPr>
      </w:pPr>
      <w:r>
        <w:rPr>
          <w:rFonts w:ascii="Arial" w:eastAsia="Arial" w:hAnsi="Arial" w:cs="Arial"/>
          <w:lang w:val="uk-UA"/>
        </w:rPr>
        <w:t xml:space="preserve">      </w:t>
      </w:r>
      <w:r w:rsidRPr="00BB467A">
        <w:rPr>
          <w:rFonts w:ascii="Arial" w:eastAsia="Arial" w:hAnsi="Arial" w:cs="Arial"/>
          <w:lang w:val="uk-UA"/>
        </w:rPr>
        <w:t xml:space="preserve">З Переможцем тендеру буде укладено договір </w:t>
      </w:r>
      <w:r w:rsidR="00196C5F">
        <w:rPr>
          <w:rFonts w:ascii="Arial" w:eastAsia="Arial" w:hAnsi="Arial" w:cs="Arial"/>
          <w:lang w:val="uk-UA"/>
        </w:rPr>
        <w:t xml:space="preserve">з надання послуг з обслуговування комп’ютерної мережі та офісної техніки </w:t>
      </w:r>
      <w:r w:rsidRPr="00BB467A">
        <w:rPr>
          <w:rFonts w:ascii="Arial" w:eastAsia="Arial" w:hAnsi="Arial" w:cs="Arial"/>
          <w:lang w:val="uk-UA"/>
        </w:rPr>
        <w:t>на період до 31 грудня 2022 року з можливістю</w:t>
      </w:r>
      <w:r w:rsidR="00196C5F">
        <w:rPr>
          <w:rFonts w:ascii="Arial" w:eastAsia="Arial" w:hAnsi="Arial" w:cs="Arial"/>
          <w:lang w:val="uk-UA"/>
        </w:rPr>
        <w:t xml:space="preserve"> подальшої пролонгації до 31 грудня 2023 року</w:t>
      </w:r>
      <w:r w:rsidRPr="00BB467A">
        <w:rPr>
          <w:rFonts w:ascii="Arial" w:eastAsia="Arial" w:hAnsi="Arial" w:cs="Arial"/>
          <w:lang w:val="uk-UA"/>
        </w:rPr>
        <w:t>.</w:t>
      </w:r>
    </w:p>
    <w:p w14:paraId="7515B7BA" w14:textId="6D0B1D65" w:rsidR="00924B2F" w:rsidRPr="00BB467A" w:rsidRDefault="00924B2F" w:rsidP="00924B2F">
      <w:pPr>
        <w:tabs>
          <w:tab w:val="left" w:pos="851"/>
        </w:tabs>
        <w:spacing w:after="240"/>
        <w:ind w:right="-2"/>
        <w:jc w:val="both"/>
        <w:rPr>
          <w:rFonts w:ascii="Arial" w:eastAsia="Arial" w:hAnsi="Arial" w:cs="Arial"/>
          <w:lang w:val="uk-UA"/>
        </w:rPr>
      </w:pPr>
      <w:r>
        <w:rPr>
          <w:rFonts w:ascii="Arial" w:eastAsia="Arial" w:hAnsi="Arial" w:cs="Arial"/>
          <w:lang w:val="uk-UA"/>
        </w:rPr>
        <w:t xml:space="preserve">      </w:t>
      </w:r>
    </w:p>
    <w:p w14:paraId="6B65EC56" w14:textId="63DF9395" w:rsidR="002358AD" w:rsidRDefault="002358AD" w:rsidP="002358AD">
      <w:pPr>
        <w:tabs>
          <w:tab w:val="left" w:pos="851"/>
        </w:tabs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</w:p>
    <w:p w14:paraId="132DA48F" w14:textId="6BEC71DD" w:rsidR="009E7D66" w:rsidRDefault="009E7D66" w:rsidP="002358AD">
      <w:pPr>
        <w:tabs>
          <w:tab w:val="left" w:pos="851"/>
        </w:tabs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</w:p>
    <w:p w14:paraId="68D91B13" w14:textId="77777777" w:rsidR="009E7D66" w:rsidRPr="00D54EBF" w:rsidRDefault="009E7D66" w:rsidP="002358AD">
      <w:pPr>
        <w:tabs>
          <w:tab w:val="left" w:pos="851"/>
        </w:tabs>
        <w:spacing w:after="240"/>
        <w:ind w:right="-2" w:firstLine="567"/>
        <w:jc w:val="both"/>
        <w:rPr>
          <w:rFonts w:ascii="Arial" w:eastAsia="Arial" w:hAnsi="Arial" w:cs="Arial"/>
          <w:color w:val="000000"/>
          <w:lang w:val="uk-UA"/>
        </w:rPr>
      </w:pPr>
    </w:p>
    <w:p w14:paraId="5CF52120" w14:textId="77777777" w:rsidR="00E57444" w:rsidRPr="00D54EBF" w:rsidRDefault="00E57444" w:rsidP="00AF6135">
      <w:pPr>
        <w:rPr>
          <w:rFonts w:ascii="Arial" w:hAnsi="Arial" w:cs="Arial"/>
          <w:color w:val="000000"/>
          <w:lang w:val="uk-UA"/>
        </w:rPr>
      </w:pPr>
    </w:p>
    <w:p w14:paraId="3CB4D408" w14:textId="77777777" w:rsidR="00AF6135" w:rsidRPr="00D54EBF" w:rsidRDefault="00AF6135" w:rsidP="00AF6135">
      <w:pPr>
        <w:pStyle w:val="af"/>
        <w:numPr>
          <w:ilvl w:val="1"/>
          <w:numId w:val="5"/>
        </w:numPr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ПОДАННЯ ТЕНДЕРНОЇ ПРОПОЗИЦІЇ</w:t>
      </w:r>
    </w:p>
    <w:p w14:paraId="0036FE18" w14:textId="77777777" w:rsidR="00AF6135" w:rsidRPr="00D54EBF" w:rsidRDefault="00AF6135" w:rsidP="00AF6135">
      <w:pPr>
        <w:rPr>
          <w:rFonts w:ascii="Arial" w:hAnsi="Arial" w:cs="Arial"/>
          <w:color w:val="000000"/>
          <w:lang w:val="uk-UA"/>
        </w:rPr>
      </w:pPr>
    </w:p>
    <w:p w14:paraId="641C3FEB" w14:textId="363B23C8" w:rsidR="00CE1A77" w:rsidRPr="00D54EBF" w:rsidRDefault="0057592C" w:rsidP="00FA6637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D54EBF">
        <w:rPr>
          <w:rFonts w:ascii="Arial" w:eastAsia="Arial Unicode MS" w:hAnsi="Arial" w:cs="Arial"/>
          <w:b/>
          <w:u w:val="single"/>
          <w:lang w:val="uk-UA"/>
        </w:rPr>
        <w:t xml:space="preserve">Якщо пропозиція буде надсилатися електронною </w:t>
      </w:r>
      <w:r w:rsidR="00C3121E" w:rsidRPr="00D54EBF">
        <w:rPr>
          <w:rFonts w:ascii="Arial" w:eastAsia="Arial Unicode MS" w:hAnsi="Arial" w:cs="Arial"/>
          <w:b/>
          <w:u w:val="single"/>
          <w:lang w:val="uk-UA"/>
        </w:rPr>
        <w:t>поштою</w:t>
      </w:r>
      <w:r w:rsidRPr="00D54EBF">
        <w:rPr>
          <w:rFonts w:ascii="Arial" w:eastAsia="Arial Unicode MS" w:hAnsi="Arial" w:cs="Arial"/>
          <w:b/>
          <w:u w:val="single"/>
          <w:lang w:val="uk-UA"/>
        </w:rPr>
        <w:t>:</w:t>
      </w:r>
    </w:p>
    <w:p w14:paraId="2ACD1122" w14:textId="77777777" w:rsidR="00FA6637" w:rsidRPr="00D54EBF" w:rsidRDefault="00034C9A" w:rsidP="009F5921">
      <w:pPr>
        <w:jc w:val="both"/>
        <w:rPr>
          <w:rFonts w:ascii="Arial" w:eastAsia="Arial Unicode MS" w:hAnsi="Arial" w:cs="Arial"/>
          <w:lang w:val="uk-UA"/>
        </w:rPr>
      </w:pPr>
      <w:r w:rsidRPr="00D54EBF">
        <w:rPr>
          <w:rFonts w:ascii="Arial" w:eastAsia="Arial Unicode MS" w:hAnsi="Arial" w:cs="Arial"/>
          <w:lang w:val="uk-UA"/>
        </w:rPr>
        <w:t>Укажіть, будь ласка, у темі листа:</w:t>
      </w:r>
      <w:r w:rsidR="00FA6637" w:rsidRPr="00D54EBF">
        <w:rPr>
          <w:rFonts w:ascii="Arial" w:eastAsia="Arial Unicode MS" w:hAnsi="Arial" w:cs="Arial"/>
          <w:lang w:val="uk-UA"/>
        </w:rPr>
        <w:t xml:space="preserve"> </w:t>
      </w:r>
    </w:p>
    <w:p w14:paraId="18171B5F" w14:textId="0D249B80" w:rsidR="009F5921" w:rsidRPr="00D54EBF" w:rsidRDefault="007D1E51" w:rsidP="009F5921">
      <w:pPr>
        <w:pStyle w:val="af"/>
        <w:numPr>
          <w:ilvl w:val="0"/>
          <w:numId w:val="1"/>
        </w:numPr>
        <w:jc w:val="both"/>
        <w:rPr>
          <w:rFonts w:ascii="Arial" w:eastAsia="Arial Unicode MS" w:hAnsi="Arial" w:cs="Arial"/>
          <w:lang w:val="uk-UA"/>
        </w:rPr>
      </w:pPr>
      <w:r w:rsidRPr="00D54EBF">
        <w:rPr>
          <w:rFonts w:ascii="Arial" w:eastAsia="Arial Unicode MS" w:hAnsi="Arial" w:cs="Arial"/>
          <w:lang w:val="uk-UA"/>
        </w:rPr>
        <w:t>Фраза</w:t>
      </w:r>
      <w:r w:rsidR="009F5921" w:rsidRPr="00D54EBF">
        <w:rPr>
          <w:rFonts w:ascii="Arial" w:eastAsia="Arial Unicode MS" w:hAnsi="Arial" w:cs="Arial"/>
          <w:lang w:val="uk-UA"/>
        </w:rPr>
        <w:t xml:space="preserve"> «</w:t>
      </w:r>
      <w:r w:rsidR="00C3121E" w:rsidRPr="00D54EBF">
        <w:rPr>
          <w:rFonts w:ascii="Arial" w:eastAsia="Arial Unicode MS" w:hAnsi="Arial" w:cs="Arial"/>
          <w:lang w:val="uk-UA"/>
        </w:rPr>
        <w:t>тендер на</w:t>
      </w:r>
      <w:r w:rsidR="00E57444" w:rsidRPr="00D54EBF">
        <w:rPr>
          <w:rFonts w:ascii="Arial" w:eastAsia="Arial Unicode MS" w:hAnsi="Arial" w:cs="Arial"/>
          <w:lang w:val="uk-UA"/>
        </w:rPr>
        <w:t xml:space="preserve"> технічне обслуговування</w:t>
      </w:r>
      <w:r w:rsidR="009F5921" w:rsidRPr="00D54EBF">
        <w:rPr>
          <w:rFonts w:ascii="Arial" w:eastAsia="Arial Unicode MS" w:hAnsi="Arial" w:cs="Arial"/>
          <w:lang w:val="uk-UA"/>
        </w:rPr>
        <w:t>»</w:t>
      </w:r>
      <w:r w:rsidR="00035142" w:rsidRPr="00D54EBF">
        <w:rPr>
          <w:rFonts w:ascii="Arial" w:eastAsia="Arial Unicode MS" w:hAnsi="Arial" w:cs="Arial"/>
          <w:lang w:val="uk-UA"/>
        </w:rPr>
        <w:t>;</w:t>
      </w:r>
    </w:p>
    <w:p w14:paraId="4981D311" w14:textId="038629F3" w:rsidR="00FA6637" w:rsidRPr="00D54EBF" w:rsidRDefault="00034C9A" w:rsidP="003910FE">
      <w:pPr>
        <w:numPr>
          <w:ilvl w:val="0"/>
          <w:numId w:val="1"/>
        </w:numPr>
        <w:jc w:val="both"/>
        <w:rPr>
          <w:rFonts w:ascii="Arial" w:eastAsia="Arial Unicode MS" w:hAnsi="Arial" w:cs="Arial"/>
          <w:lang w:val="uk-UA"/>
        </w:rPr>
      </w:pPr>
      <w:r w:rsidRPr="00D54EBF">
        <w:rPr>
          <w:rFonts w:ascii="Arial" w:eastAsia="Arial Unicode MS" w:hAnsi="Arial" w:cs="Arial"/>
          <w:lang w:val="uk-UA"/>
        </w:rPr>
        <w:t>назву своєї фірми</w:t>
      </w:r>
      <w:r w:rsidR="00035142" w:rsidRPr="00D54EBF">
        <w:rPr>
          <w:rFonts w:ascii="Arial" w:eastAsia="Arial Unicode MS" w:hAnsi="Arial" w:cs="Arial"/>
          <w:lang w:val="uk-UA"/>
        </w:rPr>
        <w:t>.</w:t>
      </w:r>
    </w:p>
    <w:p w14:paraId="734F1F16" w14:textId="77777777" w:rsidR="00A94B2B" w:rsidRPr="00D54EBF" w:rsidRDefault="00A94B2B" w:rsidP="00A94B2B">
      <w:pPr>
        <w:ind w:left="720"/>
        <w:jc w:val="both"/>
        <w:rPr>
          <w:rFonts w:ascii="Arial" w:hAnsi="Arial" w:cs="Arial"/>
          <w:lang w:val="uk-UA"/>
        </w:rPr>
      </w:pPr>
    </w:p>
    <w:p w14:paraId="567F3FA3" w14:textId="34BD0DCA" w:rsidR="00C3121E" w:rsidRPr="00D54EBF" w:rsidRDefault="00A94B2B" w:rsidP="00A94B2B">
      <w:pPr>
        <w:ind w:firstLine="426"/>
        <w:jc w:val="both"/>
        <w:rPr>
          <w:rFonts w:ascii="Arial" w:eastAsia="Arial Unicode MS" w:hAnsi="Arial" w:cs="Arial"/>
          <w:lang w:val="uk-UA"/>
        </w:rPr>
      </w:pPr>
      <w:r w:rsidRPr="00D54EBF">
        <w:rPr>
          <w:rFonts w:ascii="Arial" w:hAnsi="Arial" w:cs="Arial"/>
          <w:color w:val="000000"/>
          <w:u w:val="single"/>
          <w:lang w:val="uk-UA"/>
        </w:rPr>
        <w:t>З</w:t>
      </w:r>
      <w:r w:rsidR="00C3121E" w:rsidRPr="00D54EBF">
        <w:rPr>
          <w:rFonts w:ascii="Arial" w:hAnsi="Arial" w:cs="Arial"/>
          <w:color w:val="000000"/>
          <w:u w:val="single"/>
          <w:lang w:val="uk-UA"/>
        </w:rPr>
        <w:t xml:space="preserve">аповнені </w:t>
      </w:r>
      <w:r w:rsidR="007D1E51" w:rsidRPr="00D54EBF">
        <w:rPr>
          <w:rFonts w:ascii="Arial" w:hAnsi="Arial" w:cs="Arial"/>
          <w:color w:val="000000"/>
          <w:u w:val="single"/>
          <w:lang w:val="uk-UA"/>
        </w:rPr>
        <w:t xml:space="preserve">форми Технічної пропозиції та Фінансової пропозиції </w:t>
      </w:r>
      <w:r w:rsidR="007D1E51" w:rsidRPr="00D54EBF">
        <w:rPr>
          <w:rFonts w:ascii="Arial" w:hAnsi="Arial" w:cs="Arial"/>
          <w:color w:val="000000"/>
          <w:lang w:val="uk-UA"/>
        </w:rPr>
        <w:t xml:space="preserve">повинні бути подані </w:t>
      </w:r>
      <w:r w:rsidR="00924B2F">
        <w:rPr>
          <w:rFonts w:ascii="Arial" w:hAnsi="Arial" w:cs="Arial"/>
          <w:b/>
          <w:color w:val="000000"/>
          <w:lang w:val="uk-UA"/>
        </w:rPr>
        <w:t>в форматі Excel та у</w:t>
      </w:r>
      <w:r w:rsidR="007D1E51" w:rsidRPr="00D54EBF">
        <w:rPr>
          <w:rFonts w:ascii="Arial" w:hAnsi="Arial" w:cs="Arial"/>
          <w:b/>
          <w:color w:val="000000"/>
          <w:lang w:val="uk-UA"/>
        </w:rPr>
        <w:t xml:space="preserve"> </w:t>
      </w:r>
      <w:proofErr w:type="spellStart"/>
      <w:r w:rsidR="007D1E51" w:rsidRPr="00D54EBF">
        <w:rPr>
          <w:rFonts w:ascii="Arial" w:hAnsi="Arial" w:cs="Arial"/>
          <w:b/>
          <w:color w:val="000000"/>
          <w:lang w:val="uk-UA"/>
        </w:rPr>
        <w:t>відсканованому</w:t>
      </w:r>
      <w:proofErr w:type="spellEnd"/>
      <w:r w:rsidR="007D1E51" w:rsidRPr="00D54EBF">
        <w:rPr>
          <w:rFonts w:ascii="Arial" w:hAnsi="Arial" w:cs="Arial"/>
          <w:b/>
          <w:color w:val="000000"/>
          <w:lang w:val="uk-UA"/>
        </w:rPr>
        <w:t xml:space="preserve"> вигляді в форматі PDF</w:t>
      </w:r>
      <w:r w:rsidR="007D1E51" w:rsidRPr="00D54EBF">
        <w:rPr>
          <w:rFonts w:ascii="Arial" w:hAnsi="Arial" w:cs="Arial"/>
          <w:color w:val="000000"/>
          <w:lang w:val="uk-UA"/>
        </w:rPr>
        <w:t xml:space="preserve"> з підписом керівника та відбитком печатки (за наявності). </w:t>
      </w:r>
    </w:p>
    <w:p w14:paraId="382E2538" w14:textId="2C265B09" w:rsidR="00FA6637" w:rsidRPr="00D54EBF" w:rsidRDefault="007D1E51" w:rsidP="00A94B2B">
      <w:pPr>
        <w:ind w:firstLine="426"/>
        <w:jc w:val="both"/>
        <w:rPr>
          <w:rFonts w:ascii="Arial" w:eastAsia="Arial Unicode MS" w:hAnsi="Arial" w:cs="Arial"/>
          <w:lang w:val="uk-UA"/>
        </w:rPr>
      </w:pPr>
      <w:r w:rsidRPr="00D54EBF">
        <w:rPr>
          <w:rFonts w:ascii="Arial" w:hAnsi="Arial" w:cs="Arial"/>
          <w:color w:val="000000"/>
          <w:u w:val="single"/>
          <w:lang w:val="uk-UA"/>
        </w:rPr>
        <w:t>Всі інші додатки</w:t>
      </w:r>
      <w:r w:rsidRPr="00D54EBF">
        <w:rPr>
          <w:rFonts w:ascii="Arial" w:hAnsi="Arial" w:cs="Arial"/>
          <w:color w:val="000000"/>
          <w:lang w:val="uk-UA"/>
        </w:rPr>
        <w:t xml:space="preserve"> повинні надаватися в </w:t>
      </w:r>
      <w:proofErr w:type="spellStart"/>
      <w:r w:rsidRPr="00D54EBF">
        <w:rPr>
          <w:rFonts w:ascii="Arial" w:hAnsi="Arial" w:cs="Arial"/>
          <w:b/>
          <w:color w:val="000000"/>
          <w:lang w:val="uk-UA"/>
        </w:rPr>
        <w:t>відсканованому</w:t>
      </w:r>
      <w:proofErr w:type="spellEnd"/>
      <w:r w:rsidRPr="00D54EBF">
        <w:rPr>
          <w:rFonts w:ascii="Arial" w:hAnsi="Arial" w:cs="Arial"/>
          <w:b/>
          <w:color w:val="000000"/>
          <w:lang w:val="uk-UA"/>
        </w:rPr>
        <w:t xml:space="preserve"> вигляді в форматі PDF </w:t>
      </w:r>
      <w:r w:rsidRPr="00D54EBF">
        <w:rPr>
          <w:rFonts w:ascii="Arial" w:hAnsi="Arial" w:cs="Arial"/>
          <w:color w:val="000000"/>
          <w:lang w:val="uk-UA"/>
        </w:rPr>
        <w:t>з підписом керівника та відбитком печатки (за наявності).</w:t>
      </w:r>
    </w:p>
    <w:p w14:paraId="5D5694E2" w14:textId="6B4F1316" w:rsidR="0003057F" w:rsidRPr="00D54EBF" w:rsidRDefault="007D1E51" w:rsidP="00000FE0">
      <w:p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2D15BD" wp14:editId="5A9EDFB0">
                <wp:simplePos x="0" y="0"/>
                <wp:positionH relativeFrom="column">
                  <wp:posOffset>-80010</wp:posOffset>
                </wp:positionH>
                <wp:positionV relativeFrom="paragraph">
                  <wp:posOffset>115570</wp:posOffset>
                </wp:positionV>
                <wp:extent cx="6233160" cy="335280"/>
                <wp:effectExtent l="0" t="0" r="1524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352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C3EBA09" id="Прямоугольник 3" o:spid="_x0000_s1026" style="position:absolute;margin-left:-6.3pt;margin-top:9.1pt;width:490.8pt;height:26.4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" filled="f" strokecolor="black [3200]" strokeweight="2pt"/>
            </w:pict>
          </mc:Fallback>
        </mc:AlternateContent>
      </w:r>
    </w:p>
    <w:p w14:paraId="5D9A7D23" w14:textId="0042FEDF" w:rsidR="0003057F" w:rsidRPr="00D54EBF" w:rsidRDefault="0003057F" w:rsidP="00C3121E">
      <w:pPr>
        <w:jc w:val="center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 xml:space="preserve">УВАГА! </w:t>
      </w:r>
      <w:r w:rsidR="007D1E51" w:rsidRPr="00D54EBF">
        <w:rPr>
          <w:rFonts w:ascii="Arial" w:hAnsi="Arial" w:cs="Arial"/>
          <w:b/>
          <w:color w:val="000000"/>
          <w:lang w:val="uk-UA"/>
        </w:rPr>
        <w:t>ТЕХНІЧНА ПРОПОЗИЦІЯ ТА ФІНАНСОВА ПРОПОЗИЦІЯ ПОВИННІ НАДАВАТИСЯ ОКРЕМИМИ ФАЙЛАМИ З НАЗВАМИ,ЩО ДОЗВОЛЯЮТЬ ЇХ ЧІТКО ІДЕНТИФІКУВАТИ!</w:t>
      </w:r>
    </w:p>
    <w:p w14:paraId="0ABF9C28" w14:textId="0FE07D54" w:rsidR="00366CE9" w:rsidRPr="00D54EBF" w:rsidRDefault="00366CE9" w:rsidP="00000FE0">
      <w:pPr>
        <w:jc w:val="both"/>
        <w:rPr>
          <w:rFonts w:ascii="Arial" w:hAnsi="Arial" w:cs="Arial"/>
          <w:color w:val="000000"/>
          <w:lang w:val="uk-UA"/>
        </w:rPr>
      </w:pPr>
    </w:p>
    <w:p w14:paraId="73D66858" w14:textId="3726E066" w:rsidR="00366CE9" w:rsidRPr="00D54EBF" w:rsidRDefault="007D1E51" w:rsidP="00366CE9">
      <w:pPr>
        <w:jc w:val="both"/>
        <w:rPr>
          <w:rFonts w:ascii="Arial" w:hAnsi="Arial" w:cs="Arial"/>
          <w:b/>
          <w:i/>
          <w:color w:val="000000"/>
          <w:lang w:val="uk-UA"/>
        </w:rPr>
      </w:pPr>
      <w:r w:rsidRPr="00D54EBF">
        <w:rPr>
          <w:rFonts w:ascii="Arial" w:hAnsi="Arial" w:cs="Arial"/>
          <w:b/>
          <w:i/>
          <w:color w:val="000000"/>
          <w:lang w:val="uk-UA"/>
        </w:rPr>
        <w:t>П</w:t>
      </w:r>
      <w:r w:rsidR="00366CE9" w:rsidRPr="00D54EBF">
        <w:rPr>
          <w:rFonts w:ascii="Arial" w:hAnsi="Arial" w:cs="Arial"/>
          <w:b/>
          <w:i/>
          <w:color w:val="000000"/>
          <w:lang w:val="uk-UA"/>
        </w:rPr>
        <w:t xml:space="preserve">ропозиція повинна бути надіслана лише за наступною електронною </w:t>
      </w:r>
      <w:proofErr w:type="spellStart"/>
      <w:r w:rsidR="00366CE9" w:rsidRPr="00D54EBF">
        <w:rPr>
          <w:rFonts w:ascii="Arial" w:hAnsi="Arial" w:cs="Arial"/>
          <w:b/>
          <w:i/>
          <w:color w:val="000000"/>
          <w:lang w:val="uk-UA"/>
        </w:rPr>
        <w:t>адресою</w:t>
      </w:r>
      <w:proofErr w:type="spellEnd"/>
      <w:r w:rsidR="00366CE9" w:rsidRPr="00D54EBF">
        <w:rPr>
          <w:rFonts w:ascii="Arial" w:hAnsi="Arial" w:cs="Arial"/>
          <w:b/>
          <w:i/>
          <w:color w:val="000000"/>
          <w:lang w:val="uk-UA"/>
        </w:rPr>
        <w:t>:</w:t>
      </w:r>
      <w:r w:rsidRPr="00D54EBF">
        <w:rPr>
          <w:rFonts w:ascii="Arial" w:hAnsi="Arial" w:cs="Arial"/>
          <w:b/>
          <w:i/>
          <w:color w:val="000000"/>
          <w:lang w:val="uk-UA"/>
        </w:rPr>
        <w:t xml:space="preserve"> </w:t>
      </w:r>
      <w:hyperlink r:id="rId11" w:history="1">
        <w:r w:rsidR="00E57444" w:rsidRPr="00D54EBF">
          <w:rPr>
            <w:rStyle w:val="a8"/>
            <w:rFonts w:ascii="Arial" w:hAnsi="Arial" w:cs="Arial"/>
            <w:bCs/>
            <w:lang w:val="uk-UA"/>
          </w:rPr>
          <w:t>tenders@dk.od.ua</w:t>
        </w:r>
      </w:hyperlink>
      <w:r w:rsidR="00E57444" w:rsidRPr="00D54EBF">
        <w:rPr>
          <w:rFonts w:ascii="Arial" w:hAnsi="Arial" w:cs="Arial"/>
          <w:bCs/>
          <w:lang w:val="uk-UA"/>
        </w:rPr>
        <w:t>.</w:t>
      </w:r>
    </w:p>
    <w:p w14:paraId="036DF28E" w14:textId="20A94EAE" w:rsidR="0057592C" w:rsidRPr="00D54EBF" w:rsidRDefault="0057592C" w:rsidP="00000FE0">
      <w:pPr>
        <w:jc w:val="both"/>
        <w:rPr>
          <w:rFonts w:ascii="Arial" w:hAnsi="Arial" w:cs="Arial"/>
          <w:color w:val="000000"/>
          <w:lang w:val="uk-UA"/>
        </w:rPr>
      </w:pPr>
    </w:p>
    <w:p w14:paraId="2BFEEB5B" w14:textId="0AA8196C" w:rsidR="0057592C" w:rsidRPr="00D54EBF" w:rsidRDefault="0057592C" w:rsidP="0057592C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D54EBF">
        <w:rPr>
          <w:rFonts w:ascii="Arial" w:eastAsia="Arial Unicode MS" w:hAnsi="Arial" w:cs="Arial"/>
          <w:b/>
          <w:u w:val="single"/>
          <w:lang w:val="uk-UA"/>
        </w:rPr>
        <w:t xml:space="preserve">Якщо пропозиція буде доставлятися </w:t>
      </w:r>
      <w:r w:rsidR="00D1176C" w:rsidRPr="00D54EBF">
        <w:rPr>
          <w:rFonts w:ascii="Arial" w:eastAsia="Arial Unicode MS" w:hAnsi="Arial" w:cs="Arial"/>
          <w:b/>
          <w:u w:val="single"/>
          <w:lang w:val="uk-UA"/>
        </w:rPr>
        <w:t>кур’єром</w:t>
      </w:r>
      <w:r w:rsidRPr="00D54EBF">
        <w:rPr>
          <w:rFonts w:ascii="Arial" w:eastAsia="Arial Unicode MS" w:hAnsi="Arial" w:cs="Arial"/>
          <w:b/>
          <w:u w:val="single"/>
          <w:lang w:val="uk-UA"/>
        </w:rPr>
        <w:t>:</w:t>
      </w:r>
    </w:p>
    <w:p w14:paraId="6D97DD9E" w14:textId="392DD099" w:rsidR="0057592C" w:rsidRPr="00D54EBF" w:rsidRDefault="007D1E51" w:rsidP="0057592C">
      <w:pPr>
        <w:jc w:val="both"/>
        <w:rPr>
          <w:rFonts w:ascii="Arial" w:eastAsia="Arial Unicode MS" w:hAnsi="Arial" w:cs="Arial"/>
          <w:b/>
          <w:u w:val="single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М</w:t>
      </w:r>
      <w:r w:rsidR="00D1176C" w:rsidRPr="00D54EBF">
        <w:rPr>
          <w:rFonts w:ascii="Arial" w:hAnsi="Arial" w:cs="Arial"/>
          <w:color w:val="000000"/>
          <w:lang w:val="uk-UA"/>
        </w:rPr>
        <w:t>ожливе надсилання пропозицій на поштову адресу: м. Одеса, вул. Героїв Крут 15, оф. 501. Із зазначенням: «</w:t>
      </w:r>
      <w:r w:rsidRPr="00D54EBF">
        <w:rPr>
          <w:rFonts w:ascii="Arial" w:hAnsi="Arial" w:cs="Arial"/>
          <w:color w:val="000000"/>
          <w:lang w:val="uk-UA"/>
        </w:rPr>
        <w:t xml:space="preserve">тендер </w:t>
      </w:r>
      <w:r w:rsidR="009E7D66" w:rsidRPr="00D54EBF">
        <w:rPr>
          <w:rFonts w:ascii="Arial" w:eastAsia="Arial Unicode MS" w:hAnsi="Arial" w:cs="Arial"/>
          <w:lang w:val="uk-UA"/>
        </w:rPr>
        <w:t>на технічне обслуговування</w:t>
      </w:r>
      <w:r w:rsidRPr="00D54EBF">
        <w:rPr>
          <w:rFonts w:ascii="Arial" w:hAnsi="Arial" w:cs="Arial"/>
          <w:color w:val="000000"/>
          <w:lang w:val="uk-UA"/>
        </w:rPr>
        <w:t>»</w:t>
      </w:r>
    </w:p>
    <w:p w14:paraId="761DF540" w14:textId="539C172C" w:rsidR="00D1176C" w:rsidRPr="00D54EBF" w:rsidRDefault="007D1E51" w:rsidP="0057592C">
      <w:p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noProof/>
          <w:color w:val="000000"/>
          <w:lang w:val="uk-UA" w:eastAsia="uk-U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56F026" wp14:editId="04649A8A">
                <wp:simplePos x="0" y="0"/>
                <wp:positionH relativeFrom="column">
                  <wp:posOffset>-83986</wp:posOffset>
                </wp:positionH>
                <wp:positionV relativeFrom="paragraph">
                  <wp:posOffset>103146</wp:posOffset>
                </wp:positionV>
                <wp:extent cx="6278880" cy="246491"/>
                <wp:effectExtent l="0" t="0" r="26670" b="2032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880" cy="24649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AB2CB" id="Прямоугольник 4" o:spid="_x0000_s1026" style="position:absolute;margin-left:-6.6pt;margin-top:8.1pt;width:494.4pt;height:19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" filled="f" strokecolor="black [3200]" strokeweight="2pt"/>
            </w:pict>
          </mc:Fallback>
        </mc:AlternateContent>
      </w:r>
    </w:p>
    <w:p w14:paraId="76568604" w14:textId="6AB9221C" w:rsidR="0057592C" w:rsidRPr="00D54EBF" w:rsidRDefault="007D1E51" w:rsidP="00C3121E">
      <w:pPr>
        <w:jc w:val="center"/>
        <w:rPr>
          <w:rFonts w:ascii="Arial" w:hAnsi="Arial" w:cs="Arial"/>
          <w:b/>
          <w:color w:val="000000"/>
          <w:lang w:val="uk-UA"/>
        </w:rPr>
      </w:pPr>
      <w:r w:rsidRPr="00D54EBF">
        <w:rPr>
          <w:rFonts w:ascii="Arial" w:hAnsi="Arial" w:cs="Arial"/>
          <w:b/>
          <w:color w:val="000000"/>
          <w:lang w:val="uk-UA"/>
        </w:rPr>
        <w:t>УВАГА! ПРОСИМО</w:t>
      </w:r>
      <w:r w:rsidR="0057592C" w:rsidRPr="00D54EBF">
        <w:rPr>
          <w:rFonts w:ascii="Arial" w:hAnsi="Arial" w:cs="Arial"/>
          <w:b/>
          <w:color w:val="000000"/>
          <w:lang w:val="uk-UA"/>
        </w:rPr>
        <w:t xml:space="preserve">  НАДА</w:t>
      </w:r>
      <w:r w:rsidRPr="00D54EBF">
        <w:rPr>
          <w:rFonts w:ascii="Arial" w:hAnsi="Arial" w:cs="Arial"/>
          <w:b/>
          <w:color w:val="000000"/>
          <w:lang w:val="uk-UA"/>
        </w:rPr>
        <w:t>ВАТИ</w:t>
      </w:r>
      <w:r w:rsidR="0057592C" w:rsidRPr="00D54EBF">
        <w:rPr>
          <w:rFonts w:ascii="Arial" w:hAnsi="Arial" w:cs="Arial"/>
          <w:b/>
          <w:color w:val="000000"/>
          <w:lang w:val="uk-UA"/>
        </w:rPr>
        <w:t xml:space="preserve">  ТЕХНІЧНУ  ТА ФІНАНСОВУ ПРОПОЗИЦІЇ У РІЗНИХ КОНВЕРТАХ!</w:t>
      </w:r>
    </w:p>
    <w:p w14:paraId="70604BB3" w14:textId="77777777" w:rsidR="00366CE9" w:rsidRPr="00D54EBF" w:rsidRDefault="00366CE9" w:rsidP="0057592C">
      <w:pPr>
        <w:jc w:val="both"/>
        <w:rPr>
          <w:rFonts w:ascii="Arial" w:hAnsi="Arial" w:cs="Arial"/>
          <w:color w:val="000000"/>
          <w:lang w:val="uk-UA"/>
        </w:rPr>
      </w:pPr>
    </w:p>
    <w:p w14:paraId="394502CC" w14:textId="77777777" w:rsidR="00D1176C" w:rsidRPr="00D54EBF" w:rsidRDefault="00D1176C" w:rsidP="00D1176C">
      <w:pPr>
        <w:tabs>
          <w:tab w:val="left" w:pos="1800"/>
        </w:tabs>
        <w:jc w:val="both"/>
        <w:rPr>
          <w:rFonts w:ascii="Arial" w:eastAsia="Arial Unicode MS" w:hAnsi="Arial" w:cs="Arial"/>
          <w:b/>
          <w:u w:val="single"/>
          <w:lang w:val="uk-UA"/>
        </w:rPr>
      </w:pPr>
    </w:p>
    <w:p w14:paraId="27890DD3" w14:textId="77777777" w:rsidR="00D1176C" w:rsidRPr="00D54EBF" w:rsidRDefault="00D1176C" w:rsidP="007D1E51">
      <w:pPr>
        <w:tabs>
          <w:tab w:val="left" w:pos="1800"/>
        </w:tabs>
        <w:jc w:val="center"/>
        <w:rPr>
          <w:rFonts w:ascii="Arial" w:eastAsia="Arial Unicode MS" w:hAnsi="Arial" w:cs="Arial"/>
          <w:b/>
          <w:u w:val="single"/>
          <w:lang w:val="uk-UA"/>
        </w:rPr>
      </w:pPr>
      <w:r w:rsidRPr="00D54EBF">
        <w:rPr>
          <w:rFonts w:ascii="Arial" w:eastAsia="Arial Unicode MS" w:hAnsi="Arial" w:cs="Arial"/>
          <w:b/>
          <w:u w:val="single"/>
          <w:lang w:val="uk-UA"/>
        </w:rPr>
        <w:t>Термін подання:</w:t>
      </w:r>
    </w:p>
    <w:p w14:paraId="4FE41697" w14:textId="6FAF9C5D" w:rsidR="00FA6637" w:rsidRPr="00D54EBF" w:rsidRDefault="007D1E51" w:rsidP="007D1E51">
      <w:pPr>
        <w:tabs>
          <w:tab w:val="left" w:pos="7384"/>
        </w:tabs>
        <w:jc w:val="center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до </w:t>
      </w:r>
      <w:r w:rsidR="00924B2F">
        <w:rPr>
          <w:rFonts w:ascii="Arial" w:hAnsi="Arial" w:cs="Arial"/>
          <w:color w:val="000000"/>
          <w:lang w:val="uk-UA"/>
        </w:rPr>
        <w:t>18</w:t>
      </w:r>
      <w:r w:rsidR="00374EDF" w:rsidRPr="00D54EBF">
        <w:rPr>
          <w:rFonts w:ascii="Arial" w:hAnsi="Arial" w:cs="Arial"/>
          <w:color w:val="000000"/>
          <w:lang w:val="uk-UA"/>
        </w:rPr>
        <w:t>.</w:t>
      </w:r>
      <w:r w:rsidR="00924B2F">
        <w:rPr>
          <w:rFonts w:ascii="Arial" w:hAnsi="Arial" w:cs="Arial"/>
          <w:color w:val="000000"/>
          <w:lang w:val="uk-UA"/>
        </w:rPr>
        <w:t>00</w:t>
      </w:r>
      <w:r w:rsidRPr="00D54EBF">
        <w:rPr>
          <w:rFonts w:ascii="Arial" w:hAnsi="Arial" w:cs="Arial"/>
          <w:color w:val="000000"/>
          <w:lang w:val="uk-UA"/>
        </w:rPr>
        <w:t xml:space="preserve"> год</w:t>
      </w:r>
      <w:r w:rsidR="00374EDF" w:rsidRPr="00D54EBF">
        <w:rPr>
          <w:rFonts w:ascii="Arial" w:hAnsi="Arial" w:cs="Arial"/>
          <w:color w:val="000000"/>
          <w:lang w:val="uk-UA"/>
        </w:rPr>
        <w:t xml:space="preserve"> </w:t>
      </w:r>
      <w:r w:rsidR="00924B2F">
        <w:rPr>
          <w:rFonts w:ascii="Arial" w:hAnsi="Arial" w:cs="Arial"/>
          <w:color w:val="000000"/>
          <w:lang w:val="uk-UA"/>
        </w:rPr>
        <w:t>03</w:t>
      </w:r>
      <w:r w:rsidR="007C4E4B" w:rsidRPr="00D54EBF">
        <w:rPr>
          <w:rFonts w:ascii="Arial" w:hAnsi="Arial" w:cs="Arial"/>
          <w:color w:val="000000"/>
          <w:lang w:val="uk-UA"/>
        </w:rPr>
        <w:t xml:space="preserve"> </w:t>
      </w:r>
      <w:r w:rsidR="00924B2F">
        <w:rPr>
          <w:rFonts w:ascii="Arial" w:hAnsi="Arial" w:cs="Arial"/>
          <w:color w:val="000000"/>
          <w:lang w:val="uk-UA"/>
        </w:rPr>
        <w:t>лютого</w:t>
      </w:r>
      <w:r w:rsidR="00035142" w:rsidRPr="00D54EBF">
        <w:rPr>
          <w:rFonts w:ascii="Arial" w:hAnsi="Arial" w:cs="Arial"/>
          <w:color w:val="000000"/>
          <w:lang w:val="uk-UA"/>
        </w:rPr>
        <w:t xml:space="preserve"> 20</w:t>
      </w:r>
      <w:r w:rsidR="0012531A" w:rsidRPr="00D54EBF">
        <w:rPr>
          <w:rFonts w:ascii="Arial" w:hAnsi="Arial" w:cs="Arial"/>
          <w:color w:val="000000"/>
          <w:lang w:val="uk-UA"/>
        </w:rPr>
        <w:t>2</w:t>
      </w:r>
      <w:r w:rsidR="00924B2F">
        <w:rPr>
          <w:rFonts w:ascii="Arial" w:hAnsi="Arial" w:cs="Arial"/>
          <w:color w:val="000000"/>
          <w:lang w:val="uk-UA"/>
        </w:rPr>
        <w:t>2</w:t>
      </w:r>
      <w:r w:rsidR="00366CE9" w:rsidRPr="00D54EBF">
        <w:rPr>
          <w:rFonts w:ascii="Arial" w:hAnsi="Arial" w:cs="Arial"/>
          <w:color w:val="000000"/>
          <w:lang w:val="uk-UA"/>
        </w:rPr>
        <w:t xml:space="preserve"> року</w:t>
      </w:r>
    </w:p>
    <w:p w14:paraId="057CAD71" w14:textId="77777777" w:rsidR="00E57444" w:rsidRPr="00D54EBF" w:rsidRDefault="00E57444" w:rsidP="0012531A">
      <w:pPr>
        <w:tabs>
          <w:tab w:val="left" w:pos="7384"/>
        </w:tabs>
        <w:rPr>
          <w:rFonts w:ascii="Arial" w:hAnsi="Arial" w:cs="Arial"/>
          <w:color w:val="000000"/>
          <w:lang w:val="uk-UA"/>
        </w:rPr>
      </w:pPr>
    </w:p>
    <w:p w14:paraId="7C438EDF" w14:textId="77777777" w:rsidR="00D46439" w:rsidRPr="00D54EBF" w:rsidRDefault="00D46439" w:rsidP="0057592C">
      <w:pPr>
        <w:jc w:val="both"/>
        <w:rPr>
          <w:rFonts w:ascii="Arial" w:hAnsi="Arial" w:cs="Arial"/>
          <w:color w:val="000000"/>
          <w:lang w:val="uk-UA"/>
        </w:rPr>
      </w:pPr>
    </w:p>
    <w:p w14:paraId="46CCF00E" w14:textId="77777777" w:rsidR="0034013C" w:rsidRPr="00D54EBF" w:rsidRDefault="0034013C" w:rsidP="0034013C">
      <w:pPr>
        <w:jc w:val="both"/>
        <w:rPr>
          <w:rFonts w:ascii="Arial" w:hAnsi="Arial" w:cs="Arial"/>
          <w:color w:val="000000"/>
          <w:lang w:val="uk-UA"/>
        </w:rPr>
      </w:pPr>
    </w:p>
    <w:p w14:paraId="3F222A6B" w14:textId="77777777" w:rsidR="0034013C" w:rsidRPr="00D54EBF" w:rsidRDefault="0029306C" w:rsidP="0034013C">
      <w:p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Щиро дякуємо вам за увагу</w:t>
      </w:r>
      <w:r w:rsidR="0034013C" w:rsidRPr="00D54EBF">
        <w:rPr>
          <w:rFonts w:ascii="Arial" w:hAnsi="Arial" w:cs="Arial"/>
          <w:color w:val="000000"/>
          <w:lang w:val="uk-UA"/>
        </w:rPr>
        <w:t xml:space="preserve">. </w:t>
      </w:r>
    </w:p>
    <w:p w14:paraId="1CC222D7" w14:textId="77777777" w:rsidR="00E330AD" w:rsidRPr="00D54EBF" w:rsidRDefault="009F5921" w:rsidP="009F5921">
      <w:pPr>
        <w:tabs>
          <w:tab w:val="left" w:pos="1134"/>
        </w:tabs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 xml:space="preserve"> </w:t>
      </w:r>
    </w:p>
    <w:p w14:paraId="5EBF4F05" w14:textId="77777777" w:rsidR="009F5921" w:rsidRPr="00D54EBF" w:rsidRDefault="009F5921" w:rsidP="009F5921">
      <w:pPr>
        <w:tabs>
          <w:tab w:val="left" w:pos="1134"/>
        </w:tabs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Курочкіна Марина,</w:t>
      </w:r>
    </w:p>
    <w:p w14:paraId="27C7F0B5" w14:textId="5B48DABC" w:rsidR="00E330AD" w:rsidRPr="00D54EBF" w:rsidRDefault="009F5921" w:rsidP="00223BF9">
      <w:pPr>
        <w:jc w:val="both"/>
        <w:rPr>
          <w:rFonts w:ascii="Arial" w:hAnsi="Arial" w:cs="Arial"/>
          <w:color w:val="000000"/>
          <w:lang w:val="uk-UA"/>
        </w:rPr>
      </w:pPr>
      <w:r w:rsidRPr="00D54EBF">
        <w:rPr>
          <w:rFonts w:ascii="Arial" w:hAnsi="Arial" w:cs="Arial"/>
          <w:color w:val="000000"/>
          <w:lang w:val="uk-UA"/>
        </w:rPr>
        <w:t>Президент ГО «ДЕСЯТЕ КВІТНЯ»</w:t>
      </w:r>
    </w:p>
    <w:sectPr w:rsidR="00E330AD" w:rsidRPr="00D54EBF" w:rsidSect="00924B2F">
      <w:footerReference w:type="even" r:id="rId12"/>
      <w:footerReference w:type="default" r:id="rId13"/>
      <w:footerReference w:type="first" r:id="rId14"/>
      <w:pgSz w:w="11907" w:h="16840" w:code="9"/>
      <w:pgMar w:top="567" w:right="1134" w:bottom="1134" w:left="1134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DECD3" w14:textId="77777777" w:rsidR="00AF6D61" w:rsidRDefault="00AF6D61">
      <w:r>
        <w:separator/>
      </w:r>
    </w:p>
  </w:endnote>
  <w:endnote w:type="continuationSeparator" w:id="0">
    <w:p w14:paraId="76FDB469" w14:textId="77777777" w:rsidR="00AF6D61" w:rsidRDefault="00AF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E9C9" w14:textId="77777777" w:rsidR="003F0847" w:rsidRDefault="003F084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A1A6BCF" w14:textId="77777777" w:rsidR="003F0847" w:rsidRDefault="003F084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05612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071DDC9" w14:textId="050219F5" w:rsidR="00C3121E" w:rsidRPr="00C3121E" w:rsidRDefault="00C3121E">
        <w:pPr>
          <w:pStyle w:val="a4"/>
          <w:jc w:val="right"/>
          <w:rPr>
            <w:rFonts w:ascii="Arial" w:hAnsi="Arial" w:cs="Arial"/>
          </w:rPr>
        </w:pPr>
        <w:r w:rsidRPr="00C3121E">
          <w:rPr>
            <w:rFonts w:ascii="Arial" w:hAnsi="Arial" w:cs="Arial"/>
          </w:rPr>
          <w:fldChar w:fldCharType="begin"/>
        </w:r>
        <w:r w:rsidRPr="00C3121E">
          <w:rPr>
            <w:rFonts w:ascii="Arial" w:hAnsi="Arial" w:cs="Arial"/>
          </w:rPr>
          <w:instrText>PAGE   \* MERGEFORMAT</w:instrText>
        </w:r>
        <w:r w:rsidRPr="00C3121E">
          <w:rPr>
            <w:rFonts w:ascii="Arial" w:hAnsi="Arial" w:cs="Arial"/>
          </w:rPr>
          <w:fldChar w:fldCharType="separate"/>
        </w:r>
        <w:r w:rsidR="00196C5F" w:rsidRPr="00196C5F">
          <w:rPr>
            <w:rFonts w:ascii="Arial" w:hAnsi="Arial" w:cs="Arial"/>
            <w:noProof/>
            <w:lang w:val="ru-RU"/>
          </w:rPr>
          <w:t>4</w:t>
        </w:r>
        <w:r w:rsidRPr="00C3121E">
          <w:rPr>
            <w:rFonts w:ascii="Arial" w:hAnsi="Arial" w:cs="Arial"/>
          </w:rPr>
          <w:fldChar w:fldCharType="end"/>
        </w:r>
        <w:r w:rsidR="009E7D66">
          <w:rPr>
            <w:rFonts w:ascii="Arial" w:hAnsi="Arial" w:cs="Arial"/>
            <w:lang w:val="uk-UA"/>
          </w:rPr>
          <w:t>/4</w:t>
        </w:r>
      </w:p>
    </w:sdtContent>
  </w:sdt>
  <w:p w14:paraId="1360B8D2" w14:textId="4005FAC3" w:rsidR="003F0847" w:rsidRDefault="003F0847" w:rsidP="00281B4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5CB8D" w14:textId="77777777" w:rsidR="003F0847" w:rsidRPr="00B3597A" w:rsidRDefault="003F0847" w:rsidP="00E16AB5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31EECBD2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</w:rPr>
    </w:pPr>
  </w:p>
  <w:p w14:paraId="310E1660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47D279C" w14:textId="77777777" w:rsidR="003F0847" w:rsidRDefault="003F0847">
    <w:pPr>
      <w:pStyle w:val="a4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BA370" w14:textId="77777777" w:rsidR="00AF6D61" w:rsidRDefault="00AF6D61">
      <w:r>
        <w:separator/>
      </w:r>
    </w:p>
  </w:footnote>
  <w:footnote w:type="continuationSeparator" w:id="0">
    <w:p w14:paraId="05AB3CFD" w14:textId="77777777" w:rsidR="00AF6D61" w:rsidRDefault="00AF6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5CEA"/>
    <w:multiLevelType w:val="multilevel"/>
    <w:tmpl w:val="85F0B7D0"/>
    <w:lvl w:ilvl="0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33A35"/>
    <w:multiLevelType w:val="hybridMultilevel"/>
    <w:tmpl w:val="66CC33F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C02D2"/>
    <w:multiLevelType w:val="hybridMultilevel"/>
    <w:tmpl w:val="CC08F92C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6242A6"/>
    <w:multiLevelType w:val="hybridMultilevel"/>
    <w:tmpl w:val="2E7237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660B80"/>
    <w:multiLevelType w:val="hybridMultilevel"/>
    <w:tmpl w:val="EF7AAD02"/>
    <w:lvl w:ilvl="0" w:tplc="ACCA6CA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42079D"/>
    <w:multiLevelType w:val="multilevel"/>
    <w:tmpl w:val="6EF66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7A616A"/>
    <w:multiLevelType w:val="hybridMultilevel"/>
    <w:tmpl w:val="5AC6C9B6"/>
    <w:lvl w:ilvl="0" w:tplc="4394F5A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17803AB2"/>
    <w:multiLevelType w:val="multilevel"/>
    <w:tmpl w:val="E80A84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8185E"/>
    <w:multiLevelType w:val="hybridMultilevel"/>
    <w:tmpl w:val="B81A3ED0"/>
    <w:lvl w:ilvl="0" w:tplc="14D8040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964711"/>
    <w:multiLevelType w:val="hybridMultilevel"/>
    <w:tmpl w:val="2640D290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D902B83"/>
    <w:multiLevelType w:val="multilevel"/>
    <w:tmpl w:val="DDEAEF1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DF13A39"/>
    <w:multiLevelType w:val="hybridMultilevel"/>
    <w:tmpl w:val="C742D932"/>
    <w:lvl w:ilvl="0" w:tplc="0AB882C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41D37"/>
    <w:multiLevelType w:val="hybridMultilevel"/>
    <w:tmpl w:val="1902E96E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26DFE"/>
    <w:multiLevelType w:val="hybridMultilevel"/>
    <w:tmpl w:val="FBD49ADC"/>
    <w:lvl w:ilvl="0" w:tplc="31E8F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F7020"/>
    <w:multiLevelType w:val="hybridMultilevel"/>
    <w:tmpl w:val="BBFE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610D4"/>
    <w:multiLevelType w:val="hybridMultilevel"/>
    <w:tmpl w:val="7B68C214"/>
    <w:lvl w:ilvl="0" w:tplc="31E8F9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9373A5"/>
    <w:multiLevelType w:val="hybridMultilevel"/>
    <w:tmpl w:val="A636E7D8"/>
    <w:lvl w:ilvl="0" w:tplc="5B10066C">
      <w:start w:val="1"/>
      <w:numFmt w:val="decimal"/>
      <w:lvlText w:val="3.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04C79"/>
    <w:multiLevelType w:val="multilevel"/>
    <w:tmpl w:val="1B504BF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40007B59"/>
    <w:multiLevelType w:val="hybridMultilevel"/>
    <w:tmpl w:val="7D3CE414"/>
    <w:lvl w:ilvl="0" w:tplc="231C542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DE748A"/>
    <w:multiLevelType w:val="hybridMultilevel"/>
    <w:tmpl w:val="26A4CE00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5587177"/>
    <w:multiLevelType w:val="multilevel"/>
    <w:tmpl w:val="820ED406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8EA6F72"/>
    <w:multiLevelType w:val="hybridMultilevel"/>
    <w:tmpl w:val="5E56A47C"/>
    <w:lvl w:ilvl="0" w:tplc="835E1AF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9359CE"/>
    <w:multiLevelType w:val="hybridMultilevel"/>
    <w:tmpl w:val="0FBE4FBA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9951F45"/>
    <w:multiLevelType w:val="hybridMultilevel"/>
    <w:tmpl w:val="8F5A01B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8C4BFB"/>
    <w:multiLevelType w:val="hybridMultilevel"/>
    <w:tmpl w:val="6570FEE8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2502D7"/>
    <w:multiLevelType w:val="hybridMultilevel"/>
    <w:tmpl w:val="548E5368"/>
    <w:lvl w:ilvl="0" w:tplc="31E8F9D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6116EA9"/>
    <w:multiLevelType w:val="hybridMultilevel"/>
    <w:tmpl w:val="16F656F8"/>
    <w:lvl w:ilvl="0" w:tplc="5C326242">
      <w:start w:val="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861FD"/>
    <w:multiLevelType w:val="hybridMultilevel"/>
    <w:tmpl w:val="0A48E55E"/>
    <w:lvl w:ilvl="0" w:tplc="31E8F9D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E05BF9"/>
    <w:multiLevelType w:val="multilevel"/>
    <w:tmpl w:val="4E9E6A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8634E2A"/>
    <w:multiLevelType w:val="hybridMultilevel"/>
    <w:tmpl w:val="CAD036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6"/>
  </w:num>
  <w:num w:numId="4">
    <w:abstractNumId w:val="6"/>
  </w:num>
  <w:num w:numId="5">
    <w:abstractNumId w:val="28"/>
  </w:num>
  <w:num w:numId="6">
    <w:abstractNumId w:val="4"/>
  </w:num>
  <w:num w:numId="7">
    <w:abstractNumId w:val="29"/>
  </w:num>
  <w:num w:numId="8">
    <w:abstractNumId w:val="18"/>
  </w:num>
  <w:num w:numId="9">
    <w:abstractNumId w:val="23"/>
  </w:num>
  <w:num w:numId="10">
    <w:abstractNumId w:val="13"/>
  </w:num>
  <w:num w:numId="11">
    <w:abstractNumId w:val="27"/>
  </w:num>
  <w:num w:numId="12">
    <w:abstractNumId w:val="19"/>
  </w:num>
  <w:num w:numId="13">
    <w:abstractNumId w:val="22"/>
  </w:num>
  <w:num w:numId="14">
    <w:abstractNumId w:val="2"/>
  </w:num>
  <w:num w:numId="15">
    <w:abstractNumId w:val="24"/>
  </w:num>
  <w:num w:numId="16">
    <w:abstractNumId w:val="25"/>
  </w:num>
  <w:num w:numId="17">
    <w:abstractNumId w:val="15"/>
  </w:num>
  <w:num w:numId="18">
    <w:abstractNumId w:val="12"/>
  </w:num>
  <w:num w:numId="19">
    <w:abstractNumId w:val="1"/>
  </w:num>
  <w:num w:numId="20">
    <w:abstractNumId w:val="14"/>
  </w:num>
  <w:num w:numId="21">
    <w:abstractNumId w:val="5"/>
  </w:num>
  <w:num w:numId="22">
    <w:abstractNumId w:val="0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17"/>
  </w:num>
  <w:num w:numId="26">
    <w:abstractNumId w:val="10"/>
  </w:num>
  <w:num w:numId="27">
    <w:abstractNumId w:val="9"/>
  </w:num>
  <w:num w:numId="28">
    <w:abstractNumId w:val="11"/>
  </w:num>
  <w:num w:numId="29">
    <w:abstractNumId w:val="21"/>
  </w:num>
  <w:num w:numId="30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MTAztbQwtLQ0MTNV0lEKTi0uzszPAykwrwUASN7CYCwAAAA="/>
  </w:docVars>
  <w:rsids>
    <w:rsidRoot w:val="006B6700"/>
    <w:rsid w:val="000008C6"/>
    <w:rsid w:val="00000FE0"/>
    <w:rsid w:val="00002FB7"/>
    <w:rsid w:val="00003327"/>
    <w:rsid w:val="00006BF8"/>
    <w:rsid w:val="0000745E"/>
    <w:rsid w:val="00007E1B"/>
    <w:rsid w:val="00010C93"/>
    <w:rsid w:val="0001125C"/>
    <w:rsid w:val="0001213E"/>
    <w:rsid w:val="00015D68"/>
    <w:rsid w:val="00016E52"/>
    <w:rsid w:val="0002084E"/>
    <w:rsid w:val="00020FBA"/>
    <w:rsid w:val="000212F8"/>
    <w:rsid w:val="0002201D"/>
    <w:rsid w:val="0002351B"/>
    <w:rsid w:val="0002426C"/>
    <w:rsid w:val="0002552F"/>
    <w:rsid w:val="00025EBD"/>
    <w:rsid w:val="00026A6C"/>
    <w:rsid w:val="0003057F"/>
    <w:rsid w:val="000309FA"/>
    <w:rsid w:val="00031D6A"/>
    <w:rsid w:val="00033826"/>
    <w:rsid w:val="000347A4"/>
    <w:rsid w:val="00034BE7"/>
    <w:rsid w:val="00034C9A"/>
    <w:rsid w:val="00034CC3"/>
    <w:rsid w:val="00035142"/>
    <w:rsid w:val="00037E12"/>
    <w:rsid w:val="00040843"/>
    <w:rsid w:val="00044994"/>
    <w:rsid w:val="00044EDD"/>
    <w:rsid w:val="00044FEB"/>
    <w:rsid w:val="000455F2"/>
    <w:rsid w:val="000459F1"/>
    <w:rsid w:val="00047CA5"/>
    <w:rsid w:val="0005012A"/>
    <w:rsid w:val="00054431"/>
    <w:rsid w:val="00056B50"/>
    <w:rsid w:val="00060B1E"/>
    <w:rsid w:val="000610B3"/>
    <w:rsid w:val="00071F9F"/>
    <w:rsid w:val="000727F7"/>
    <w:rsid w:val="0007299D"/>
    <w:rsid w:val="0007497E"/>
    <w:rsid w:val="00074DCF"/>
    <w:rsid w:val="00074E1F"/>
    <w:rsid w:val="000765D7"/>
    <w:rsid w:val="00080DA7"/>
    <w:rsid w:val="00081456"/>
    <w:rsid w:val="00083335"/>
    <w:rsid w:val="00084249"/>
    <w:rsid w:val="00085D7C"/>
    <w:rsid w:val="00085F3D"/>
    <w:rsid w:val="000862D1"/>
    <w:rsid w:val="00086BF6"/>
    <w:rsid w:val="00086CB0"/>
    <w:rsid w:val="00087E34"/>
    <w:rsid w:val="000900DC"/>
    <w:rsid w:val="000918A7"/>
    <w:rsid w:val="00092140"/>
    <w:rsid w:val="00095284"/>
    <w:rsid w:val="00095DD5"/>
    <w:rsid w:val="00096C76"/>
    <w:rsid w:val="00096F14"/>
    <w:rsid w:val="000A0152"/>
    <w:rsid w:val="000A1570"/>
    <w:rsid w:val="000A2DB9"/>
    <w:rsid w:val="000A6021"/>
    <w:rsid w:val="000A6630"/>
    <w:rsid w:val="000A6E96"/>
    <w:rsid w:val="000B4FBD"/>
    <w:rsid w:val="000B674D"/>
    <w:rsid w:val="000C32A3"/>
    <w:rsid w:val="000C4011"/>
    <w:rsid w:val="000C43F0"/>
    <w:rsid w:val="000C5947"/>
    <w:rsid w:val="000D49AE"/>
    <w:rsid w:val="000D4A0A"/>
    <w:rsid w:val="000D5727"/>
    <w:rsid w:val="000D65CF"/>
    <w:rsid w:val="000E1E4A"/>
    <w:rsid w:val="000E226D"/>
    <w:rsid w:val="000E3661"/>
    <w:rsid w:val="000E3753"/>
    <w:rsid w:val="000E5FAD"/>
    <w:rsid w:val="000E6B2D"/>
    <w:rsid w:val="000F0295"/>
    <w:rsid w:val="000F18BF"/>
    <w:rsid w:val="000F2B12"/>
    <w:rsid w:val="000F32B9"/>
    <w:rsid w:val="000F3FFB"/>
    <w:rsid w:val="000F467D"/>
    <w:rsid w:val="000F495B"/>
    <w:rsid w:val="000F5E83"/>
    <w:rsid w:val="000F754D"/>
    <w:rsid w:val="00100D7E"/>
    <w:rsid w:val="001049A3"/>
    <w:rsid w:val="00110B7C"/>
    <w:rsid w:val="00111C0D"/>
    <w:rsid w:val="0011244C"/>
    <w:rsid w:val="00114C91"/>
    <w:rsid w:val="001168A6"/>
    <w:rsid w:val="00117698"/>
    <w:rsid w:val="00120FE4"/>
    <w:rsid w:val="00121F96"/>
    <w:rsid w:val="001233A8"/>
    <w:rsid w:val="00124054"/>
    <w:rsid w:val="0012531A"/>
    <w:rsid w:val="00125B99"/>
    <w:rsid w:val="001262B4"/>
    <w:rsid w:val="001306B7"/>
    <w:rsid w:val="00133743"/>
    <w:rsid w:val="001338B8"/>
    <w:rsid w:val="00136495"/>
    <w:rsid w:val="00136EEF"/>
    <w:rsid w:val="00140B41"/>
    <w:rsid w:val="0014598E"/>
    <w:rsid w:val="001558A7"/>
    <w:rsid w:val="00156533"/>
    <w:rsid w:val="001578EF"/>
    <w:rsid w:val="00160CC2"/>
    <w:rsid w:val="0016166C"/>
    <w:rsid w:val="001635DB"/>
    <w:rsid w:val="00164F67"/>
    <w:rsid w:val="00167A82"/>
    <w:rsid w:val="00170CD4"/>
    <w:rsid w:val="001714F4"/>
    <w:rsid w:val="001720DE"/>
    <w:rsid w:val="00172C8C"/>
    <w:rsid w:val="001732FF"/>
    <w:rsid w:val="00174A13"/>
    <w:rsid w:val="00175DD8"/>
    <w:rsid w:val="00176A68"/>
    <w:rsid w:val="001843AD"/>
    <w:rsid w:val="00187E5C"/>
    <w:rsid w:val="00190892"/>
    <w:rsid w:val="001910AC"/>
    <w:rsid w:val="00192876"/>
    <w:rsid w:val="001929E3"/>
    <w:rsid w:val="00193D10"/>
    <w:rsid w:val="00196C5F"/>
    <w:rsid w:val="001A113F"/>
    <w:rsid w:val="001A761E"/>
    <w:rsid w:val="001A79E6"/>
    <w:rsid w:val="001A7EF4"/>
    <w:rsid w:val="001B22FB"/>
    <w:rsid w:val="001B2891"/>
    <w:rsid w:val="001B29EE"/>
    <w:rsid w:val="001B3EFE"/>
    <w:rsid w:val="001B6196"/>
    <w:rsid w:val="001C0513"/>
    <w:rsid w:val="001C06CE"/>
    <w:rsid w:val="001C31B6"/>
    <w:rsid w:val="001C3CCB"/>
    <w:rsid w:val="001C53C4"/>
    <w:rsid w:val="001C703F"/>
    <w:rsid w:val="001D380F"/>
    <w:rsid w:val="001D4EB9"/>
    <w:rsid w:val="001D5AF6"/>
    <w:rsid w:val="001E13CF"/>
    <w:rsid w:val="001E2621"/>
    <w:rsid w:val="001E5015"/>
    <w:rsid w:val="001E53EB"/>
    <w:rsid w:val="001F0084"/>
    <w:rsid w:val="001F0D2D"/>
    <w:rsid w:val="001F51D5"/>
    <w:rsid w:val="001F5C0F"/>
    <w:rsid w:val="001F61F7"/>
    <w:rsid w:val="001F6607"/>
    <w:rsid w:val="0020079E"/>
    <w:rsid w:val="00200FC0"/>
    <w:rsid w:val="002047FC"/>
    <w:rsid w:val="00204DC8"/>
    <w:rsid w:val="00205DEF"/>
    <w:rsid w:val="00207B9F"/>
    <w:rsid w:val="00207CA9"/>
    <w:rsid w:val="002117F9"/>
    <w:rsid w:val="00211D3F"/>
    <w:rsid w:val="002139DB"/>
    <w:rsid w:val="00216E71"/>
    <w:rsid w:val="002203D0"/>
    <w:rsid w:val="00220DBA"/>
    <w:rsid w:val="00223BF9"/>
    <w:rsid w:val="002250D2"/>
    <w:rsid w:val="00227DDC"/>
    <w:rsid w:val="0023007A"/>
    <w:rsid w:val="00230D97"/>
    <w:rsid w:val="002324D4"/>
    <w:rsid w:val="002326B8"/>
    <w:rsid w:val="00232726"/>
    <w:rsid w:val="002358AD"/>
    <w:rsid w:val="0023725F"/>
    <w:rsid w:val="00237861"/>
    <w:rsid w:val="002460D0"/>
    <w:rsid w:val="0025127E"/>
    <w:rsid w:val="00252632"/>
    <w:rsid w:val="00256A52"/>
    <w:rsid w:val="0026057E"/>
    <w:rsid w:val="002617EF"/>
    <w:rsid w:val="0026482D"/>
    <w:rsid w:val="00267396"/>
    <w:rsid w:val="002679AE"/>
    <w:rsid w:val="00267A57"/>
    <w:rsid w:val="002723BD"/>
    <w:rsid w:val="00272E45"/>
    <w:rsid w:val="002754A5"/>
    <w:rsid w:val="002760EB"/>
    <w:rsid w:val="00276C95"/>
    <w:rsid w:val="00277194"/>
    <w:rsid w:val="00281B4A"/>
    <w:rsid w:val="00282598"/>
    <w:rsid w:val="00283387"/>
    <w:rsid w:val="00284F88"/>
    <w:rsid w:val="00285273"/>
    <w:rsid w:val="00287BD6"/>
    <w:rsid w:val="00290411"/>
    <w:rsid w:val="002906D6"/>
    <w:rsid w:val="00290F34"/>
    <w:rsid w:val="00291060"/>
    <w:rsid w:val="00291085"/>
    <w:rsid w:val="002917F5"/>
    <w:rsid w:val="002919C9"/>
    <w:rsid w:val="00291A56"/>
    <w:rsid w:val="002922AC"/>
    <w:rsid w:val="0029306C"/>
    <w:rsid w:val="00295D1C"/>
    <w:rsid w:val="00295F75"/>
    <w:rsid w:val="002A38A4"/>
    <w:rsid w:val="002A3B78"/>
    <w:rsid w:val="002A5868"/>
    <w:rsid w:val="002A6420"/>
    <w:rsid w:val="002A7C55"/>
    <w:rsid w:val="002B26C9"/>
    <w:rsid w:val="002B653C"/>
    <w:rsid w:val="002B6AB9"/>
    <w:rsid w:val="002B701A"/>
    <w:rsid w:val="002B71FB"/>
    <w:rsid w:val="002C0028"/>
    <w:rsid w:val="002C3373"/>
    <w:rsid w:val="002C38B6"/>
    <w:rsid w:val="002C4C4D"/>
    <w:rsid w:val="002C5AFC"/>
    <w:rsid w:val="002D0C49"/>
    <w:rsid w:val="002D27C1"/>
    <w:rsid w:val="002D55E5"/>
    <w:rsid w:val="002D5C8A"/>
    <w:rsid w:val="002D6F35"/>
    <w:rsid w:val="002E0BA4"/>
    <w:rsid w:val="002E4768"/>
    <w:rsid w:val="002E5A26"/>
    <w:rsid w:val="002E6C24"/>
    <w:rsid w:val="002F20A1"/>
    <w:rsid w:val="002F2D26"/>
    <w:rsid w:val="002F2F34"/>
    <w:rsid w:val="002F6BBD"/>
    <w:rsid w:val="002F6E7A"/>
    <w:rsid w:val="002F7F87"/>
    <w:rsid w:val="00301162"/>
    <w:rsid w:val="0030173E"/>
    <w:rsid w:val="00301BAB"/>
    <w:rsid w:val="0030323D"/>
    <w:rsid w:val="00303CA6"/>
    <w:rsid w:val="00305112"/>
    <w:rsid w:val="003060DA"/>
    <w:rsid w:val="003072A0"/>
    <w:rsid w:val="00307701"/>
    <w:rsid w:val="0031006D"/>
    <w:rsid w:val="003146FD"/>
    <w:rsid w:val="00314C9D"/>
    <w:rsid w:val="00314E01"/>
    <w:rsid w:val="00315B86"/>
    <w:rsid w:val="00315EC1"/>
    <w:rsid w:val="003171D8"/>
    <w:rsid w:val="00317AB6"/>
    <w:rsid w:val="00320FD9"/>
    <w:rsid w:val="00321518"/>
    <w:rsid w:val="00321E1A"/>
    <w:rsid w:val="003260E8"/>
    <w:rsid w:val="00330B55"/>
    <w:rsid w:val="00330C93"/>
    <w:rsid w:val="0033257A"/>
    <w:rsid w:val="00332BF7"/>
    <w:rsid w:val="003338CC"/>
    <w:rsid w:val="00334363"/>
    <w:rsid w:val="00336CA2"/>
    <w:rsid w:val="00336E96"/>
    <w:rsid w:val="0034013C"/>
    <w:rsid w:val="00342430"/>
    <w:rsid w:val="00342FD4"/>
    <w:rsid w:val="00343265"/>
    <w:rsid w:val="0034366B"/>
    <w:rsid w:val="0034775B"/>
    <w:rsid w:val="00350760"/>
    <w:rsid w:val="00355A61"/>
    <w:rsid w:val="003606B3"/>
    <w:rsid w:val="0036201A"/>
    <w:rsid w:val="003624E8"/>
    <w:rsid w:val="00364CFF"/>
    <w:rsid w:val="00365862"/>
    <w:rsid w:val="00365921"/>
    <w:rsid w:val="00366426"/>
    <w:rsid w:val="00366CE9"/>
    <w:rsid w:val="00370410"/>
    <w:rsid w:val="00370E2C"/>
    <w:rsid w:val="00370EA4"/>
    <w:rsid w:val="0037144B"/>
    <w:rsid w:val="00373ED7"/>
    <w:rsid w:val="0037420D"/>
    <w:rsid w:val="00374EDF"/>
    <w:rsid w:val="0037758B"/>
    <w:rsid w:val="003775F1"/>
    <w:rsid w:val="003776A1"/>
    <w:rsid w:val="00377B0D"/>
    <w:rsid w:val="00383C86"/>
    <w:rsid w:val="00384296"/>
    <w:rsid w:val="0038533B"/>
    <w:rsid w:val="00387F1F"/>
    <w:rsid w:val="003904B6"/>
    <w:rsid w:val="003910FE"/>
    <w:rsid w:val="003913BD"/>
    <w:rsid w:val="00391506"/>
    <w:rsid w:val="00394605"/>
    <w:rsid w:val="003951EA"/>
    <w:rsid w:val="00395744"/>
    <w:rsid w:val="00396CC7"/>
    <w:rsid w:val="003A182E"/>
    <w:rsid w:val="003A22D8"/>
    <w:rsid w:val="003A2B03"/>
    <w:rsid w:val="003A4DC3"/>
    <w:rsid w:val="003A5F98"/>
    <w:rsid w:val="003A7467"/>
    <w:rsid w:val="003A75F9"/>
    <w:rsid w:val="003B0487"/>
    <w:rsid w:val="003B1068"/>
    <w:rsid w:val="003B1427"/>
    <w:rsid w:val="003B4220"/>
    <w:rsid w:val="003B4B8A"/>
    <w:rsid w:val="003B637B"/>
    <w:rsid w:val="003B6739"/>
    <w:rsid w:val="003B67E4"/>
    <w:rsid w:val="003C0D76"/>
    <w:rsid w:val="003C52DD"/>
    <w:rsid w:val="003C707F"/>
    <w:rsid w:val="003D0C15"/>
    <w:rsid w:val="003D2F0C"/>
    <w:rsid w:val="003D4783"/>
    <w:rsid w:val="003D487D"/>
    <w:rsid w:val="003D6E2D"/>
    <w:rsid w:val="003D7A15"/>
    <w:rsid w:val="003E20E0"/>
    <w:rsid w:val="003E262F"/>
    <w:rsid w:val="003E2E23"/>
    <w:rsid w:val="003E33A9"/>
    <w:rsid w:val="003E4F6D"/>
    <w:rsid w:val="003E5A49"/>
    <w:rsid w:val="003E64BF"/>
    <w:rsid w:val="003F0847"/>
    <w:rsid w:val="003F11D1"/>
    <w:rsid w:val="003F4D4A"/>
    <w:rsid w:val="003F540A"/>
    <w:rsid w:val="004035AF"/>
    <w:rsid w:val="00405B58"/>
    <w:rsid w:val="00405E01"/>
    <w:rsid w:val="004064E5"/>
    <w:rsid w:val="00406B91"/>
    <w:rsid w:val="00407AD8"/>
    <w:rsid w:val="004109DE"/>
    <w:rsid w:val="0041347B"/>
    <w:rsid w:val="004143C8"/>
    <w:rsid w:val="00414E07"/>
    <w:rsid w:val="00416D7D"/>
    <w:rsid w:val="004212F2"/>
    <w:rsid w:val="0042210F"/>
    <w:rsid w:val="0042398F"/>
    <w:rsid w:val="00430958"/>
    <w:rsid w:val="00431A2B"/>
    <w:rsid w:val="0043255C"/>
    <w:rsid w:val="004332DF"/>
    <w:rsid w:val="0043444E"/>
    <w:rsid w:val="00434594"/>
    <w:rsid w:val="00434C23"/>
    <w:rsid w:val="004354C8"/>
    <w:rsid w:val="00436014"/>
    <w:rsid w:val="0044002C"/>
    <w:rsid w:val="00441D1D"/>
    <w:rsid w:val="004420B9"/>
    <w:rsid w:val="00442AD6"/>
    <w:rsid w:val="00444100"/>
    <w:rsid w:val="00444E47"/>
    <w:rsid w:val="0044501E"/>
    <w:rsid w:val="0044637D"/>
    <w:rsid w:val="0044675D"/>
    <w:rsid w:val="00446C50"/>
    <w:rsid w:val="0045119F"/>
    <w:rsid w:val="00451780"/>
    <w:rsid w:val="004517B7"/>
    <w:rsid w:val="004527DC"/>
    <w:rsid w:val="00455243"/>
    <w:rsid w:val="00455451"/>
    <w:rsid w:val="004560DC"/>
    <w:rsid w:val="00457B5E"/>
    <w:rsid w:val="0046003A"/>
    <w:rsid w:val="00460620"/>
    <w:rsid w:val="00460C1B"/>
    <w:rsid w:val="004619D9"/>
    <w:rsid w:val="00462370"/>
    <w:rsid w:val="0046644D"/>
    <w:rsid w:val="00467A15"/>
    <w:rsid w:val="00470195"/>
    <w:rsid w:val="004701C4"/>
    <w:rsid w:val="0047108C"/>
    <w:rsid w:val="004722B1"/>
    <w:rsid w:val="004729E2"/>
    <w:rsid w:val="0047733A"/>
    <w:rsid w:val="004774B5"/>
    <w:rsid w:val="00477C29"/>
    <w:rsid w:val="00481C07"/>
    <w:rsid w:val="00490A51"/>
    <w:rsid w:val="00491768"/>
    <w:rsid w:val="004935A1"/>
    <w:rsid w:val="004955BA"/>
    <w:rsid w:val="0049679F"/>
    <w:rsid w:val="004A0035"/>
    <w:rsid w:val="004A0278"/>
    <w:rsid w:val="004A03A1"/>
    <w:rsid w:val="004A10A7"/>
    <w:rsid w:val="004A3AE2"/>
    <w:rsid w:val="004A41BC"/>
    <w:rsid w:val="004A4E99"/>
    <w:rsid w:val="004A5383"/>
    <w:rsid w:val="004A58E9"/>
    <w:rsid w:val="004B0A9C"/>
    <w:rsid w:val="004B146F"/>
    <w:rsid w:val="004B2B3A"/>
    <w:rsid w:val="004B2CB5"/>
    <w:rsid w:val="004B402A"/>
    <w:rsid w:val="004B5CF7"/>
    <w:rsid w:val="004B5E3D"/>
    <w:rsid w:val="004B622E"/>
    <w:rsid w:val="004B65A8"/>
    <w:rsid w:val="004B6E4E"/>
    <w:rsid w:val="004B7277"/>
    <w:rsid w:val="004B7597"/>
    <w:rsid w:val="004C0FD4"/>
    <w:rsid w:val="004C24A5"/>
    <w:rsid w:val="004C40DA"/>
    <w:rsid w:val="004C64DD"/>
    <w:rsid w:val="004C6C2F"/>
    <w:rsid w:val="004C7DC2"/>
    <w:rsid w:val="004D015B"/>
    <w:rsid w:val="004D1E52"/>
    <w:rsid w:val="004D2E8D"/>
    <w:rsid w:val="004E1E36"/>
    <w:rsid w:val="004E2880"/>
    <w:rsid w:val="004E2B22"/>
    <w:rsid w:val="004E345B"/>
    <w:rsid w:val="004E3DCF"/>
    <w:rsid w:val="004F0821"/>
    <w:rsid w:val="004F1477"/>
    <w:rsid w:val="004F2189"/>
    <w:rsid w:val="004F365D"/>
    <w:rsid w:val="004F4923"/>
    <w:rsid w:val="004F56C3"/>
    <w:rsid w:val="004F6A9B"/>
    <w:rsid w:val="004F7284"/>
    <w:rsid w:val="004F72F6"/>
    <w:rsid w:val="00500CB0"/>
    <w:rsid w:val="00501234"/>
    <w:rsid w:val="005014FB"/>
    <w:rsid w:val="005041FA"/>
    <w:rsid w:val="0050566C"/>
    <w:rsid w:val="00506E1A"/>
    <w:rsid w:val="00506E8A"/>
    <w:rsid w:val="00512660"/>
    <w:rsid w:val="005136AE"/>
    <w:rsid w:val="0051415E"/>
    <w:rsid w:val="0051552E"/>
    <w:rsid w:val="00515C9E"/>
    <w:rsid w:val="00517B3A"/>
    <w:rsid w:val="00522F9F"/>
    <w:rsid w:val="005250D2"/>
    <w:rsid w:val="00531804"/>
    <w:rsid w:val="005336C9"/>
    <w:rsid w:val="0053545B"/>
    <w:rsid w:val="00544A84"/>
    <w:rsid w:val="0054626F"/>
    <w:rsid w:val="00546582"/>
    <w:rsid w:val="00547C91"/>
    <w:rsid w:val="00551104"/>
    <w:rsid w:val="00551B15"/>
    <w:rsid w:val="005525E0"/>
    <w:rsid w:val="00553E52"/>
    <w:rsid w:val="005552A7"/>
    <w:rsid w:val="00555A09"/>
    <w:rsid w:val="00556B1C"/>
    <w:rsid w:val="00556BE8"/>
    <w:rsid w:val="005576CA"/>
    <w:rsid w:val="00562B80"/>
    <w:rsid w:val="00563C97"/>
    <w:rsid w:val="00564A73"/>
    <w:rsid w:val="00567F2F"/>
    <w:rsid w:val="00570CCE"/>
    <w:rsid w:val="005710F3"/>
    <w:rsid w:val="0057592C"/>
    <w:rsid w:val="0057617C"/>
    <w:rsid w:val="0057628A"/>
    <w:rsid w:val="00576C45"/>
    <w:rsid w:val="00576FBA"/>
    <w:rsid w:val="00576FD0"/>
    <w:rsid w:val="00580494"/>
    <w:rsid w:val="005836B9"/>
    <w:rsid w:val="005840E9"/>
    <w:rsid w:val="00585FA3"/>
    <w:rsid w:val="005863BE"/>
    <w:rsid w:val="0058693D"/>
    <w:rsid w:val="00587399"/>
    <w:rsid w:val="005904FD"/>
    <w:rsid w:val="00592C48"/>
    <w:rsid w:val="00594E6B"/>
    <w:rsid w:val="00595CAE"/>
    <w:rsid w:val="005979F8"/>
    <w:rsid w:val="005A026C"/>
    <w:rsid w:val="005A1B5C"/>
    <w:rsid w:val="005A3C12"/>
    <w:rsid w:val="005B076B"/>
    <w:rsid w:val="005B2E20"/>
    <w:rsid w:val="005B33FC"/>
    <w:rsid w:val="005B5EFB"/>
    <w:rsid w:val="005B63DE"/>
    <w:rsid w:val="005B6830"/>
    <w:rsid w:val="005B709E"/>
    <w:rsid w:val="005C0EA0"/>
    <w:rsid w:val="005C158D"/>
    <w:rsid w:val="005C205E"/>
    <w:rsid w:val="005C435A"/>
    <w:rsid w:val="005C68A7"/>
    <w:rsid w:val="005D0880"/>
    <w:rsid w:val="005D0C3C"/>
    <w:rsid w:val="005D13E5"/>
    <w:rsid w:val="005D21F5"/>
    <w:rsid w:val="005D3105"/>
    <w:rsid w:val="005D3477"/>
    <w:rsid w:val="005D3677"/>
    <w:rsid w:val="005D411A"/>
    <w:rsid w:val="005D50E1"/>
    <w:rsid w:val="005D5D6D"/>
    <w:rsid w:val="005D6A52"/>
    <w:rsid w:val="005D7E7C"/>
    <w:rsid w:val="005D7F31"/>
    <w:rsid w:val="005E4B7C"/>
    <w:rsid w:val="005E671A"/>
    <w:rsid w:val="005E778C"/>
    <w:rsid w:val="005F220C"/>
    <w:rsid w:val="005F240B"/>
    <w:rsid w:val="005F2FAF"/>
    <w:rsid w:val="005F50B9"/>
    <w:rsid w:val="0060038B"/>
    <w:rsid w:val="00601270"/>
    <w:rsid w:val="006030A4"/>
    <w:rsid w:val="00603325"/>
    <w:rsid w:val="006038F9"/>
    <w:rsid w:val="00611363"/>
    <w:rsid w:val="0061200D"/>
    <w:rsid w:val="00614083"/>
    <w:rsid w:val="006142C1"/>
    <w:rsid w:val="00614A75"/>
    <w:rsid w:val="00615C16"/>
    <w:rsid w:val="00616AD6"/>
    <w:rsid w:val="00620B0D"/>
    <w:rsid w:val="00621130"/>
    <w:rsid w:val="006227AA"/>
    <w:rsid w:val="0062439B"/>
    <w:rsid w:val="00625B3B"/>
    <w:rsid w:val="00626733"/>
    <w:rsid w:val="00626A89"/>
    <w:rsid w:val="006273ED"/>
    <w:rsid w:val="00631363"/>
    <w:rsid w:val="00631A27"/>
    <w:rsid w:val="00632EAC"/>
    <w:rsid w:val="00633412"/>
    <w:rsid w:val="006369A0"/>
    <w:rsid w:val="0063700C"/>
    <w:rsid w:val="006373A0"/>
    <w:rsid w:val="0064005A"/>
    <w:rsid w:val="006404D9"/>
    <w:rsid w:val="006422D9"/>
    <w:rsid w:val="00642E23"/>
    <w:rsid w:val="00642FD1"/>
    <w:rsid w:val="00643F8A"/>
    <w:rsid w:val="00644D8B"/>
    <w:rsid w:val="00646976"/>
    <w:rsid w:val="0064750C"/>
    <w:rsid w:val="00647EB0"/>
    <w:rsid w:val="00650571"/>
    <w:rsid w:val="00650F63"/>
    <w:rsid w:val="00655CD4"/>
    <w:rsid w:val="00656223"/>
    <w:rsid w:val="006565D2"/>
    <w:rsid w:val="00657A7A"/>
    <w:rsid w:val="00660534"/>
    <w:rsid w:val="006656A5"/>
    <w:rsid w:val="0066764D"/>
    <w:rsid w:val="00670F87"/>
    <w:rsid w:val="006716B9"/>
    <w:rsid w:val="00672CE5"/>
    <w:rsid w:val="00683260"/>
    <w:rsid w:val="00684D98"/>
    <w:rsid w:val="00690CD3"/>
    <w:rsid w:val="00692F86"/>
    <w:rsid w:val="0069666F"/>
    <w:rsid w:val="0069679C"/>
    <w:rsid w:val="006A0DF1"/>
    <w:rsid w:val="006A14D1"/>
    <w:rsid w:val="006A27B3"/>
    <w:rsid w:val="006A5685"/>
    <w:rsid w:val="006A627E"/>
    <w:rsid w:val="006A7B50"/>
    <w:rsid w:val="006B1526"/>
    <w:rsid w:val="006B1BC2"/>
    <w:rsid w:val="006B21C6"/>
    <w:rsid w:val="006B2B85"/>
    <w:rsid w:val="006B371A"/>
    <w:rsid w:val="006B6700"/>
    <w:rsid w:val="006B6C88"/>
    <w:rsid w:val="006C15E3"/>
    <w:rsid w:val="006C476A"/>
    <w:rsid w:val="006C7093"/>
    <w:rsid w:val="006D0184"/>
    <w:rsid w:val="006D2BCF"/>
    <w:rsid w:val="006D39C0"/>
    <w:rsid w:val="006D4D6F"/>
    <w:rsid w:val="006D5D16"/>
    <w:rsid w:val="006D6B38"/>
    <w:rsid w:val="006D71EF"/>
    <w:rsid w:val="006D7F53"/>
    <w:rsid w:val="006E02F3"/>
    <w:rsid w:val="006E0A79"/>
    <w:rsid w:val="006E1BF6"/>
    <w:rsid w:val="006E1E32"/>
    <w:rsid w:val="006E2C06"/>
    <w:rsid w:val="006E2C7D"/>
    <w:rsid w:val="006E51E8"/>
    <w:rsid w:val="006E6A6B"/>
    <w:rsid w:val="006E7054"/>
    <w:rsid w:val="006E709B"/>
    <w:rsid w:val="006E7FD3"/>
    <w:rsid w:val="006F0FB1"/>
    <w:rsid w:val="006F331E"/>
    <w:rsid w:val="006F457D"/>
    <w:rsid w:val="006F59F4"/>
    <w:rsid w:val="00700706"/>
    <w:rsid w:val="007033D2"/>
    <w:rsid w:val="00705526"/>
    <w:rsid w:val="00706BD5"/>
    <w:rsid w:val="007112B0"/>
    <w:rsid w:val="00720C46"/>
    <w:rsid w:val="007214A7"/>
    <w:rsid w:val="0072172C"/>
    <w:rsid w:val="007222FF"/>
    <w:rsid w:val="00722B85"/>
    <w:rsid w:val="00722DD5"/>
    <w:rsid w:val="00722F9D"/>
    <w:rsid w:val="007239BE"/>
    <w:rsid w:val="00724D25"/>
    <w:rsid w:val="007256AD"/>
    <w:rsid w:val="00731213"/>
    <w:rsid w:val="00732542"/>
    <w:rsid w:val="00734AE8"/>
    <w:rsid w:val="00735959"/>
    <w:rsid w:val="007364AB"/>
    <w:rsid w:val="007371E9"/>
    <w:rsid w:val="00737DE8"/>
    <w:rsid w:val="00740675"/>
    <w:rsid w:val="00740683"/>
    <w:rsid w:val="007417E8"/>
    <w:rsid w:val="00743246"/>
    <w:rsid w:val="00744A67"/>
    <w:rsid w:val="00744FF1"/>
    <w:rsid w:val="0074529B"/>
    <w:rsid w:val="00745319"/>
    <w:rsid w:val="007466D0"/>
    <w:rsid w:val="00746BDC"/>
    <w:rsid w:val="00746FB2"/>
    <w:rsid w:val="00751E2C"/>
    <w:rsid w:val="0075319F"/>
    <w:rsid w:val="0075569C"/>
    <w:rsid w:val="00760022"/>
    <w:rsid w:val="007601A7"/>
    <w:rsid w:val="0076162F"/>
    <w:rsid w:val="007635B0"/>
    <w:rsid w:val="007660A8"/>
    <w:rsid w:val="007671DD"/>
    <w:rsid w:val="00771B15"/>
    <w:rsid w:val="0077369F"/>
    <w:rsid w:val="00773857"/>
    <w:rsid w:val="007745F8"/>
    <w:rsid w:val="00774C59"/>
    <w:rsid w:val="00775B36"/>
    <w:rsid w:val="007768C1"/>
    <w:rsid w:val="00776C43"/>
    <w:rsid w:val="007770C3"/>
    <w:rsid w:val="00782698"/>
    <w:rsid w:val="00782700"/>
    <w:rsid w:val="00782FDD"/>
    <w:rsid w:val="0078761E"/>
    <w:rsid w:val="00791918"/>
    <w:rsid w:val="00792EC5"/>
    <w:rsid w:val="00795FBB"/>
    <w:rsid w:val="00797566"/>
    <w:rsid w:val="007A072E"/>
    <w:rsid w:val="007A1666"/>
    <w:rsid w:val="007A1C35"/>
    <w:rsid w:val="007A2B34"/>
    <w:rsid w:val="007A3127"/>
    <w:rsid w:val="007A38B6"/>
    <w:rsid w:val="007A3CE5"/>
    <w:rsid w:val="007A48FD"/>
    <w:rsid w:val="007A4F20"/>
    <w:rsid w:val="007A52DD"/>
    <w:rsid w:val="007B12DC"/>
    <w:rsid w:val="007B2218"/>
    <w:rsid w:val="007B3A9F"/>
    <w:rsid w:val="007B3D2B"/>
    <w:rsid w:val="007B47E4"/>
    <w:rsid w:val="007B4E89"/>
    <w:rsid w:val="007B6B8F"/>
    <w:rsid w:val="007B6D14"/>
    <w:rsid w:val="007B6D3B"/>
    <w:rsid w:val="007B72C9"/>
    <w:rsid w:val="007C0804"/>
    <w:rsid w:val="007C19A4"/>
    <w:rsid w:val="007C1D73"/>
    <w:rsid w:val="007C23E7"/>
    <w:rsid w:val="007C3222"/>
    <w:rsid w:val="007C3271"/>
    <w:rsid w:val="007C3B81"/>
    <w:rsid w:val="007C478E"/>
    <w:rsid w:val="007C4E4B"/>
    <w:rsid w:val="007C4FB6"/>
    <w:rsid w:val="007C668F"/>
    <w:rsid w:val="007C689B"/>
    <w:rsid w:val="007C72E2"/>
    <w:rsid w:val="007C7AF2"/>
    <w:rsid w:val="007D01B3"/>
    <w:rsid w:val="007D0E94"/>
    <w:rsid w:val="007D169F"/>
    <w:rsid w:val="007D1E51"/>
    <w:rsid w:val="007D7A4E"/>
    <w:rsid w:val="007E1E0A"/>
    <w:rsid w:val="007E3FFC"/>
    <w:rsid w:val="007E60A3"/>
    <w:rsid w:val="007E6576"/>
    <w:rsid w:val="007E7E6B"/>
    <w:rsid w:val="007F03C6"/>
    <w:rsid w:val="007F1AE6"/>
    <w:rsid w:val="007F2E75"/>
    <w:rsid w:val="007F30E6"/>
    <w:rsid w:val="007F488F"/>
    <w:rsid w:val="007F4CAD"/>
    <w:rsid w:val="007F5133"/>
    <w:rsid w:val="008007A4"/>
    <w:rsid w:val="00804005"/>
    <w:rsid w:val="00811485"/>
    <w:rsid w:val="00815376"/>
    <w:rsid w:val="008162AB"/>
    <w:rsid w:val="008173BE"/>
    <w:rsid w:val="00817A6D"/>
    <w:rsid w:val="008220D2"/>
    <w:rsid w:val="008308DB"/>
    <w:rsid w:val="008311C2"/>
    <w:rsid w:val="00834742"/>
    <w:rsid w:val="00834FB0"/>
    <w:rsid w:val="00835A6A"/>
    <w:rsid w:val="00837A64"/>
    <w:rsid w:val="00842BE0"/>
    <w:rsid w:val="008434CC"/>
    <w:rsid w:val="00843D92"/>
    <w:rsid w:val="00844FF8"/>
    <w:rsid w:val="00845D7C"/>
    <w:rsid w:val="0084653F"/>
    <w:rsid w:val="00850C7C"/>
    <w:rsid w:val="00850EAB"/>
    <w:rsid w:val="0085134C"/>
    <w:rsid w:val="00851BA0"/>
    <w:rsid w:val="00857A68"/>
    <w:rsid w:val="00861F1E"/>
    <w:rsid w:val="00862D55"/>
    <w:rsid w:val="00864987"/>
    <w:rsid w:val="00871137"/>
    <w:rsid w:val="00871FC5"/>
    <w:rsid w:val="00873F17"/>
    <w:rsid w:val="008741A8"/>
    <w:rsid w:val="00874B5F"/>
    <w:rsid w:val="00875EB3"/>
    <w:rsid w:val="00880039"/>
    <w:rsid w:val="008813E4"/>
    <w:rsid w:val="008816C8"/>
    <w:rsid w:val="00882F44"/>
    <w:rsid w:val="008830E4"/>
    <w:rsid w:val="00887E5E"/>
    <w:rsid w:val="00887F48"/>
    <w:rsid w:val="008903FE"/>
    <w:rsid w:val="00890A23"/>
    <w:rsid w:val="0089102B"/>
    <w:rsid w:val="00893CB7"/>
    <w:rsid w:val="008942F7"/>
    <w:rsid w:val="00896803"/>
    <w:rsid w:val="0089795C"/>
    <w:rsid w:val="008A004F"/>
    <w:rsid w:val="008A7348"/>
    <w:rsid w:val="008B1049"/>
    <w:rsid w:val="008B1302"/>
    <w:rsid w:val="008B2B58"/>
    <w:rsid w:val="008B59CC"/>
    <w:rsid w:val="008B5CE1"/>
    <w:rsid w:val="008B6B78"/>
    <w:rsid w:val="008C5940"/>
    <w:rsid w:val="008C6122"/>
    <w:rsid w:val="008C7F98"/>
    <w:rsid w:val="008D05D8"/>
    <w:rsid w:val="008D0AA6"/>
    <w:rsid w:val="008D13F6"/>
    <w:rsid w:val="008D2294"/>
    <w:rsid w:val="008D3904"/>
    <w:rsid w:val="008D3C23"/>
    <w:rsid w:val="008D4555"/>
    <w:rsid w:val="008D657A"/>
    <w:rsid w:val="008E17E2"/>
    <w:rsid w:val="008E2E80"/>
    <w:rsid w:val="008E3164"/>
    <w:rsid w:val="008E46BA"/>
    <w:rsid w:val="008E5DEA"/>
    <w:rsid w:val="008E62EC"/>
    <w:rsid w:val="008E6812"/>
    <w:rsid w:val="008F06C8"/>
    <w:rsid w:val="008F1873"/>
    <w:rsid w:val="008F1C2E"/>
    <w:rsid w:val="008F2D34"/>
    <w:rsid w:val="008F3203"/>
    <w:rsid w:val="008F5D08"/>
    <w:rsid w:val="008F6595"/>
    <w:rsid w:val="00900A15"/>
    <w:rsid w:val="00900EB6"/>
    <w:rsid w:val="00903A95"/>
    <w:rsid w:val="00903E84"/>
    <w:rsid w:val="00911521"/>
    <w:rsid w:val="0091187A"/>
    <w:rsid w:val="00911940"/>
    <w:rsid w:val="00912630"/>
    <w:rsid w:val="00913166"/>
    <w:rsid w:val="00913EC5"/>
    <w:rsid w:val="00916547"/>
    <w:rsid w:val="00923E7A"/>
    <w:rsid w:val="00924B2F"/>
    <w:rsid w:val="00926399"/>
    <w:rsid w:val="009268AF"/>
    <w:rsid w:val="00926F2A"/>
    <w:rsid w:val="009275BC"/>
    <w:rsid w:val="00930CD4"/>
    <w:rsid w:val="009313DB"/>
    <w:rsid w:val="00931AE4"/>
    <w:rsid w:val="00932FF6"/>
    <w:rsid w:val="00933F33"/>
    <w:rsid w:val="0094036F"/>
    <w:rsid w:val="00941837"/>
    <w:rsid w:val="00943FB7"/>
    <w:rsid w:val="009475E8"/>
    <w:rsid w:val="00950D54"/>
    <w:rsid w:val="00952477"/>
    <w:rsid w:val="00954421"/>
    <w:rsid w:val="00955739"/>
    <w:rsid w:val="0096047F"/>
    <w:rsid w:val="0096271D"/>
    <w:rsid w:val="00963C53"/>
    <w:rsid w:val="00964DF0"/>
    <w:rsid w:val="00966A8D"/>
    <w:rsid w:val="0096782D"/>
    <w:rsid w:val="009679CC"/>
    <w:rsid w:val="00970F06"/>
    <w:rsid w:val="009713B6"/>
    <w:rsid w:val="00972063"/>
    <w:rsid w:val="00972530"/>
    <w:rsid w:val="00972536"/>
    <w:rsid w:val="0097676C"/>
    <w:rsid w:val="00977B27"/>
    <w:rsid w:val="0098001B"/>
    <w:rsid w:val="0098016E"/>
    <w:rsid w:val="00981301"/>
    <w:rsid w:val="00982E73"/>
    <w:rsid w:val="0098531A"/>
    <w:rsid w:val="009853F2"/>
    <w:rsid w:val="00985A7F"/>
    <w:rsid w:val="00986921"/>
    <w:rsid w:val="00986D5B"/>
    <w:rsid w:val="009873A3"/>
    <w:rsid w:val="009879D4"/>
    <w:rsid w:val="009900E9"/>
    <w:rsid w:val="00990D82"/>
    <w:rsid w:val="0099244D"/>
    <w:rsid w:val="0099264E"/>
    <w:rsid w:val="0099351D"/>
    <w:rsid w:val="009957F7"/>
    <w:rsid w:val="00997246"/>
    <w:rsid w:val="009A0A50"/>
    <w:rsid w:val="009A3BC5"/>
    <w:rsid w:val="009A3D9C"/>
    <w:rsid w:val="009A664F"/>
    <w:rsid w:val="009B0D96"/>
    <w:rsid w:val="009B1ACA"/>
    <w:rsid w:val="009B30FF"/>
    <w:rsid w:val="009B415D"/>
    <w:rsid w:val="009B4AF4"/>
    <w:rsid w:val="009B54EF"/>
    <w:rsid w:val="009B6838"/>
    <w:rsid w:val="009C187E"/>
    <w:rsid w:val="009C2168"/>
    <w:rsid w:val="009C30BB"/>
    <w:rsid w:val="009D151C"/>
    <w:rsid w:val="009D2A8C"/>
    <w:rsid w:val="009D322D"/>
    <w:rsid w:val="009D3A22"/>
    <w:rsid w:val="009D7130"/>
    <w:rsid w:val="009E0FA2"/>
    <w:rsid w:val="009E78AB"/>
    <w:rsid w:val="009E7D66"/>
    <w:rsid w:val="009F057E"/>
    <w:rsid w:val="009F2129"/>
    <w:rsid w:val="009F5921"/>
    <w:rsid w:val="009F7789"/>
    <w:rsid w:val="00A005BB"/>
    <w:rsid w:val="00A00667"/>
    <w:rsid w:val="00A00C1D"/>
    <w:rsid w:val="00A00F98"/>
    <w:rsid w:val="00A05F5C"/>
    <w:rsid w:val="00A11600"/>
    <w:rsid w:val="00A12A76"/>
    <w:rsid w:val="00A136E2"/>
    <w:rsid w:val="00A14BA2"/>
    <w:rsid w:val="00A15325"/>
    <w:rsid w:val="00A1541A"/>
    <w:rsid w:val="00A16904"/>
    <w:rsid w:val="00A16F8B"/>
    <w:rsid w:val="00A20392"/>
    <w:rsid w:val="00A25EF6"/>
    <w:rsid w:val="00A261D1"/>
    <w:rsid w:val="00A2784E"/>
    <w:rsid w:val="00A31039"/>
    <w:rsid w:val="00A34411"/>
    <w:rsid w:val="00A372FC"/>
    <w:rsid w:val="00A40532"/>
    <w:rsid w:val="00A410F9"/>
    <w:rsid w:val="00A418A1"/>
    <w:rsid w:val="00A43A2C"/>
    <w:rsid w:val="00A477FD"/>
    <w:rsid w:val="00A50E34"/>
    <w:rsid w:val="00A51E62"/>
    <w:rsid w:val="00A5202C"/>
    <w:rsid w:val="00A53B9B"/>
    <w:rsid w:val="00A555D5"/>
    <w:rsid w:val="00A55DFA"/>
    <w:rsid w:val="00A5664D"/>
    <w:rsid w:val="00A60E35"/>
    <w:rsid w:val="00A65843"/>
    <w:rsid w:val="00A664CE"/>
    <w:rsid w:val="00A70858"/>
    <w:rsid w:val="00A710C0"/>
    <w:rsid w:val="00A718C5"/>
    <w:rsid w:val="00A73A1D"/>
    <w:rsid w:val="00A73C1D"/>
    <w:rsid w:val="00A7779A"/>
    <w:rsid w:val="00A822B9"/>
    <w:rsid w:val="00A82E64"/>
    <w:rsid w:val="00A874E6"/>
    <w:rsid w:val="00A87572"/>
    <w:rsid w:val="00A916CA"/>
    <w:rsid w:val="00A9257D"/>
    <w:rsid w:val="00A92A6B"/>
    <w:rsid w:val="00A93AEE"/>
    <w:rsid w:val="00A94B2B"/>
    <w:rsid w:val="00A94E4C"/>
    <w:rsid w:val="00A9632A"/>
    <w:rsid w:val="00A97A52"/>
    <w:rsid w:val="00AA0278"/>
    <w:rsid w:val="00AA0662"/>
    <w:rsid w:val="00AA1923"/>
    <w:rsid w:val="00AA31A0"/>
    <w:rsid w:val="00AA544D"/>
    <w:rsid w:val="00AA60EA"/>
    <w:rsid w:val="00AA7A09"/>
    <w:rsid w:val="00AB2006"/>
    <w:rsid w:val="00AB34F6"/>
    <w:rsid w:val="00AB5764"/>
    <w:rsid w:val="00AB7430"/>
    <w:rsid w:val="00AC0F6E"/>
    <w:rsid w:val="00AC114B"/>
    <w:rsid w:val="00AC34DD"/>
    <w:rsid w:val="00AC4718"/>
    <w:rsid w:val="00AC74B9"/>
    <w:rsid w:val="00AD23C5"/>
    <w:rsid w:val="00AD2FF8"/>
    <w:rsid w:val="00AD357C"/>
    <w:rsid w:val="00AD503A"/>
    <w:rsid w:val="00AD670F"/>
    <w:rsid w:val="00AD6905"/>
    <w:rsid w:val="00AE1546"/>
    <w:rsid w:val="00AE1B97"/>
    <w:rsid w:val="00AE1D04"/>
    <w:rsid w:val="00AE5168"/>
    <w:rsid w:val="00AF0CEA"/>
    <w:rsid w:val="00AF1E02"/>
    <w:rsid w:val="00AF1F27"/>
    <w:rsid w:val="00AF26DB"/>
    <w:rsid w:val="00AF5089"/>
    <w:rsid w:val="00AF5963"/>
    <w:rsid w:val="00AF5ACD"/>
    <w:rsid w:val="00AF6135"/>
    <w:rsid w:val="00AF628D"/>
    <w:rsid w:val="00AF66F8"/>
    <w:rsid w:val="00AF6D61"/>
    <w:rsid w:val="00AF7007"/>
    <w:rsid w:val="00B0000D"/>
    <w:rsid w:val="00B0070B"/>
    <w:rsid w:val="00B02A2F"/>
    <w:rsid w:val="00B02EB6"/>
    <w:rsid w:val="00B05577"/>
    <w:rsid w:val="00B072E5"/>
    <w:rsid w:val="00B0779A"/>
    <w:rsid w:val="00B11591"/>
    <w:rsid w:val="00B12546"/>
    <w:rsid w:val="00B13646"/>
    <w:rsid w:val="00B1372B"/>
    <w:rsid w:val="00B16966"/>
    <w:rsid w:val="00B22B92"/>
    <w:rsid w:val="00B241DF"/>
    <w:rsid w:val="00B24A71"/>
    <w:rsid w:val="00B2758C"/>
    <w:rsid w:val="00B3046E"/>
    <w:rsid w:val="00B3597A"/>
    <w:rsid w:val="00B37A1E"/>
    <w:rsid w:val="00B408C8"/>
    <w:rsid w:val="00B41033"/>
    <w:rsid w:val="00B4161E"/>
    <w:rsid w:val="00B42FF3"/>
    <w:rsid w:val="00B45F78"/>
    <w:rsid w:val="00B46070"/>
    <w:rsid w:val="00B47057"/>
    <w:rsid w:val="00B5369B"/>
    <w:rsid w:val="00B566F5"/>
    <w:rsid w:val="00B574EB"/>
    <w:rsid w:val="00B579ED"/>
    <w:rsid w:val="00B60AE6"/>
    <w:rsid w:val="00B611AF"/>
    <w:rsid w:val="00B65695"/>
    <w:rsid w:val="00B65E1B"/>
    <w:rsid w:val="00B70B79"/>
    <w:rsid w:val="00B7208D"/>
    <w:rsid w:val="00B72E84"/>
    <w:rsid w:val="00B75B89"/>
    <w:rsid w:val="00B76117"/>
    <w:rsid w:val="00B82046"/>
    <w:rsid w:val="00B84E92"/>
    <w:rsid w:val="00B86482"/>
    <w:rsid w:val="00B87305"/>
    <w:rsid w:val="00B9045D"/>
    <w:rsid w:val="00B904E2"/>
    <w:rsid w:val="00B90F29"/>
    <w:rsid w:val="00B921A2"/>
    <w:rsid w:val="00B921D9"/>
    <w:rsid w:val="00B967F0"/>
    <w:rsid w:val="00BA0932"/>
    <w:rsid w:val="00BA1DF8"/>
    <w:rsid w:val="00BA2C31"/>
    <w:rsid w:val="00BA386D"/>
    <w:rsid w:val="00BA48CA"/>
    <w:rsid w:val="00BA5FDC"/>
    <w:rsid w:val="00BA7C7C"/>
    <w:rsid w:val="00BA7E9C"/>
    <w:rsid w:val="00BB0F3A"/>
    <w:rsid w:val="00BB1D7E"/>
    <w:rsid w:val="00BB2843"/>
    <w:rsid w:val="00BB52AB"/>
    <w:rsid w:val="00BB7A6B"/>
    <w:rsid w:val="00BB7F2A"/>
    <w:rsid w:val="00BC387A"/>
    <w:rsid w:val="00BC4403"/>
    <w:rsid w:val="00BC4B71"/>
    <w:rsid w:val="00BC5AF3"/>
    <w:rsid w:val="00BC610D"/>
    <w:rsid w:val="00BC7CAC"/>
    <w:rsid w:val="00BD02F5"/>
    <w:rsid w:val="00BD0575"/>
    <w:rsid w:val="00BD1655"/>
    <w:rsid w:val="00BD19EE"/>
    <w:rsid w:val="00BD2564"/>
    <w:rsid w:val="00BD3F92"/>
    <w:rsid w:val="00BD4146"/>
    <w:rsid w:val="00BD4CEE"/>
    <w:rsid w:val="00BD55F7"/>
    <w:rsid w:val="00BD5B1D"/>
    <w:rsid w:val="00BD5DA3"/>
    <w:rsid w:val="00BD5E77"/>
    <w:rsid w:val="00BE15C6"/>
    <w:rsid w:val="00BE1FA8"/>
    <w:rsid w:val="00BE3333"/>
    <w:rsid w:val="00BE59FB"/>
    <w:rsid w:val="00BE6E79"/>
    <w:rsid w:val="00BE787F"/>
    <w:rsid w:val="00BF01AF"/>
    <w:rsid w:val="00BF117F"/>
    <w:rsid w:val="00BF1182"/>
    <w:rsid w:val="00BF1670"/>
    <w:rsid w:val="00BF190A"/>
    <w:rsid w:val="00BF19BE"/>
    <w:rsid w:val="00BF478E"/>
    <w:rsid w:val="00BF4845"/>
    <w:rsid w:val="00BF65F5"/>
    <w:rsid w:val="00BF67EB"/>
    <w:rsid w:val="00BF7618"/>
    <w:rsid w:val="00C00BE5"/>
    <w:rsid w:val="00C01302"/>
    <w:rsid w:val="00C020A1"/>
    <w:rsid w:val="00C0219D"/>
    <w:rsid w:val="00C03BA3"/>
    <w:rsid w:val="00C0441F"/>
    <w:rsid w:val="00C066C2"/>
    <w:rsid w:val="00C07F80"/>
    <w:rsid w:val="00C11D5F"/>
    <w:rsid w:val="00C11E58"/>
    <w:rsid w:val="00C11EF2"/>
    <w:rsid w:val="00C11F91"/>
    <w:rsid w:val="00C12226"/>
    <w:rsid w:val="00C124A5"/>
    <w:rsid w:val="00C12D3A"/>
    <w:rsid w:val="00C139DF"/>
    <w:rsid w:val="00C13ED0"/>
    <w:rsid w:val="00C140A2"/>
    <w:rsid w:val="00C14318"/>
    <w:rsid w:val="00C15CAE"/>
    <w:rsid w:val="00C16AD9"/>
    <w:rsid w:val="00C26075"/>
    <w:rsid w:val="00C26D5B"/>
    <w:rsid w:val="00C27D0E"/>
    <w:rsid w:val="00C3121E"/>
    <w:rsid w:val="00C3140E"/>
    <w:rsid w:val="00C31B3E"/>
    <w:rsid w:val="00C35C12"/>
    <w:rsid w:val="00C35E1F"/>
    <w:rsid w:val="00C37E6B"/>
    <w:rsid w:val="00C40960"/>
    <w:rsid w:val="00C41A53"/>
    <w:rsid w:val="00C42028"/>
    <w:rsid w:val="00C43895"/>
    <w:rsid w:val="00C4471E"/>
    <w:rsid w:val="00C46338"/>
    <w:rsid w:val="00C512E8"/>
    <w:rsid w:val="00C5293B"/>
    <w:rsid w:val="00C54DD3"/>
    <w:rsid w:val="00C56247"/>
    <w:rsid w:val="00C5791B"/>
    <w:rsid w:val="00C57AC3"/>
    <w:rsid w:val="00C616C9"/>
    <w:rsid w:val="00C622F1"/>
    <w:rsid w:val="00C63366"/>
    <w:rsid w:val="00C63E10"/>
    <w:rsid w:val="00C659F6"/>
    <w:rsid w:val="00C65D04"/>
    <w:rsid w:val="00C66B62"/>
    <w:rsid w:val="00C67591"/>
    <w:rsid w:val="00C67ED2"/>
    <w:rsid w:val="00C7107B"/>
    <w:rsid w:val="00C711C2"/>
    <w:rsid w:val="00C744F8"/>
    <w:rsid w:val="00C75475"/>
    <w:rsid w:val="00C76555"/>
    <w:rsid w:val="00C77869"/>
    <w:rsid w:val="00C80C6D"/>
    <w:rsid w:val="00C80D56"/>
    <w:rsid w:val="00C83613"/>
    <w:rsid w:val="00C842DA"/>
    <w:rsid w:val="00C8753D"/>
    <w:rsid w:val="00C87CAD"/>
    <w:rsid w:val="00C905BD"/>
    <w:rsid w:val="00C91E72"/>
    <w:rsid w:val="00C92A96"/>
    <w:rsid w:val="00C96C1B"/>
    <w:rsid w:val="00C97E09"/>
    <w:rsid w:val="00CA0419"/>
    <w:rsid w:val="00CA09C5"/>
    <w:rsid w:val="00CA0AC1"/>
    <w:rsid w:val="00CA0BF0"/>
    <w:rsid w:val="00CA23FF"/>
    <w:rsid w:val="00CA2C1E"/>
    <w:rsid w:val="00CA5CBF"/>
    <w:rsid w:val="00CB0BDE"/>
    <w:rsid w:val="00CB3DE5"/>
    <w:rsid w:val="00CB53EE"/>
    <w:rsid w:val="00CC166C"/>
    <w:rsid w:val="00CC57A0"/>
    <w:rsid w:val="00CC7C33"/>
    <w:rsid w:val="00CD2656"/>
    <w:rsid w:val="00CD2EC4"/>
    <w:rsid w:val="00CD32CA"/>
    <w:rsid w:val="00CD3492"/>
    <w:rsid w:val="00CD68C8"/>
    <w:rsid w:val="00CD72D3"/>
    <w:rsid w:val="00CD7DF7"/>
    <w:rsid w:val="00CE0E19"/>
    <w:rsid w:val="00CE194A"/>
    <w:rsid w:val="00CE1A77"/>
    <w:rsid w:val="00CE3B67"/>
    <w:rsid w:val="00CE5743"/>
    <w:rsid w:val="00CE580C"/>
    <w:rsid w:val="00CE7093"/>
    <w:rsid w:val="00CE70B2"/>
    <w:rsid w:val="00CF1D12"/>
    <w:rsid w:val="00CF334C"/>
    <w:rsid w:val="00CF364A"/>
    <w:rsid w:val="00CF5BCB"/>
    <w:rsid w:val="00CF7FF9"/>
    <w:rsid w:val="00D01B55"/>
    <w:rsid w:val="00D01CDB"/>
    <w:rsid w:val="00D034CC"/>
    <w:rsid w:val="00D034DB"/>
    <w:rsid w:val="00D05F78"/>
    <w:rsid w:val="00D113AC"/>
    <w:rsid w:val="00D1176C"/>
    <w:rsid w:val="00D11DA9"/>
    <w:rsid w:val="00D13AAD"/>
    <w:rsid w:val="00D15CB4"/>
    <w:rsid w:val="00D16ACB"/>
    <w:rsid w:val="00D17E72"/>
    <w:rsid w:val="00D202D9"/>
    <w:rsid w:val="00D211E0"/>
    <w:rsid w:val="00D228A1"/>
    <w:rsid w:val="00D22DFD"/>
    <w:rsid w:val="00D23865"/>
    <w:rsid w:val="00D253FE"/>
    <w:rsid w:val="00D25B5B"/>
    <w:rsid w:val="00D31305"/>
    <w:rsid w:val="00D3711E"/>
    <w:rsid w:val="00D378AC"/>
    <w:rsid w:val="00D45844"/>
    <w:rsid w:val="00D46439"/>
    <w:rsid w:val="00D51BF6"/>
    <w:rsid w:val="00D52886"/>
    <w:rsid w:val="00D52EF5"/>
    <w:rsid w:val="00D54C9E"/>
    <w:rsid w:val="00D54E36"/>
    <w:rsid w:val="00D54EBF"/>
    <w:rsid w:val="00D56029"/>
    <w:rsid w:val="00D60652"/>
    <w:rsid w:val="00D62569"/>
    <w:rsid w:val="00D66696"/>
    <w:rsid w:val="00D66D1F"/>
    <w:rsid w:val="00D67E22"/>
    <w:rsid w:val="00D704AF"/>
    <w:rsid w:val="00D720BC"/>
    <w:rsid w:val="00D7579C"/>
    <w:rsid w:val="00D75AEF"/>
    <w:rsid w:val="00D77481"/>
    <w:rsid w:val="00D77D3C"/>
    <w:rsid w:val="00D80F68"/>
    <w:rsid w:val="00D85100"/>
    <w:rsid w:val="00D86E73"/>
    <w:rsid w:val="00D9550F"/>
    <w:rsid w:val="00D96EE5"/>
    <w:rsid w:val="00DA012B"/>
    <w:rsid w:val="00DA0AB1"/>
    <w:rsid w:val="00DA0BC8"/>
    <w:rsid w:val="00DA2B13"/>
    <w:rsid w:val="00DA32BA"/>
    <w:rsid w:val="00DA4A22"/>
    <w:rsid w:val="00DA66BC"/>
    <w:rsid w:val="00DB1713"/>
    <w:rsid w:val="00DB60CC"/>
    <w:rsid w:val="00DB6461"/>
    <w:rsid w:val="00DB66C5"/>
    <w:rsid w:val="00DB7637"/>
    <w:rsid w:val="00DB7EE4"/>
    <w:rsid w:val="00DC302B"/>
    <w:rsid w:val="00DC495B"/>
    <w:rsid w:val="00DC50B8"/>
    <w:rsid w:val="00DC6926"/>
    <w:rsid w:val="00DD21F5"/>
    <w:rsid w:val="00DD26D9"/>
    <w:rsid w:val="00DD4EF2"/>
    <w:rsid w:val="00DD5D46"/>
    <w:rsid w:val="00DD6ABE"/>
    <w:rsid w:val="00DD75E8"/>
    <w:rsid w:val="00DE0038"/>
    <w:rsid w:val="00DE2FA7"/>
    <w:rsid w:val="00DE6497"/>
    <w:rsid w:val="00DE7D41"/>
    <w:rsid w:val="00DF048B"/>
    <w:rsid w:val="00DF18F9"/>
    <w:rsid w:val="00DF255E"/>
    <w:rsid w:val="00DF6EA2"/>
    <w:rsid w:val="00DF73A2"/>
    <w:rsid w:val="00E00371"/>
    <w:rsid w:val="00E00C80"/>
    <w:rsid w:val="00E01678"/>
    <w:rsid w:val="00E020EF"/>
    <w:rsid w:val="00E0233F"/>
    <w:rsid w:val="00E067BB"/>
    <w:rsid w:val="00E11202"/>
    <w:rsid w:val="00E1187B"/>
    <w:rsid w:val="00E13ED4"/>
    <w:rsid w:val="00E15340"/>
    <w:rsid w:val="00E1565C"/>
    <w:rsid w:val="00E16AB5"/>
    <w:rsid w:val="00E17272"/>
    <w:rsid w:val="00E17C60"/>
    <w:rsid w:val="00E21E4A"/>
    <w:rsid w:val="00E2535F"/>
    <w:rsid w:val="00E26017"/>
    <w:rsid w:val="00E263DB"/>
    <w:rsid w:val="00E267AC"/>
    <w:rsid w:val="00E30872"/>
    <w:rsid w:val="00E3135B"/>
    <w:rsid w:val="00E314DF"/>
    <w:rsid w:val="00E31C8E"/>
    <w:rsid w:val="00E32FD6"/>
    <w:rsid w:val="00E330AD"/>
    <w:rsid w:val="00E330BB"/>
    <w:rsid w:val="00E35FEE"/>
    <w:rsid w:val="00E40AE3"/>
    <w:rsid w:val="00E410FF"/>
    <w:rsid w:val="00E418DF"/>
    <w:rsid w:val="00E454C1"/>
    <w:rsid w:val="00E46C13"/>
    <w:rsid w:val="00E531F7"/>
    <w:rsid w:val="00E555FC"/>
    <w:rsid w:val="00E55BDD"/>
    <w:rsid w:val="00E56500"/>
    <w:rsid w:val="00E56F45"/>
    <w:rsid w:val="00E57444"/>
    <w:rsid w:val="00E57F16"/>
    <w:rsid w:val="00E6044C"/>
    <w:rsid w:val="00E61114"/>
    <w:rsid w:val="00E611F6"/>
    <w:rsid w:val="00E6141F"/>
    <w:rsid w:val="00E615F8"/>
    <w:rsid w:val="00E62BE4"/>
    <w:rsid w:val="00E67A45"/>
    <w:rsid w:val="00E72C45"/>
    <w:rsid w:val="00E74107"/>
    <w:rsid w:val="00E76BCC"/>
    <w:rsid w:val="00E77F3B"/>
    <w:rsid w:val="00E80057"/>
    <w:rsid w:val="00E807CA"/>
    <w:rsid w:val="00E82619"/>
    <w:rsid w:val="00E859DF"/>
    <w:rsid w:val="00E90272"/>
    <w:rsid w:val="00E92030"/>
    <w:rsid w:val="00E92137"/>
    <w:rsid w:val="00E922DA"/>
    <w:rsid w:val="00E92C0D"/>
    <w:rsid w:val="00E93B8F"/>
    <w:rsid w:val="00E9500C"/>
    <w:rsid w:val="00E9668C"/>
    <w:rsid w:val="00EA0380"/>
    <w:rsid w:val="00EA1655"/>
    <w:rsid w:val="00EA3924"/>
    <w:rsid w:val="00EA4722"/>
    <w:rsid w:val="00EA6572"/>
    <w:rsid w:val="00EA78E3"/>
    <w:rsid w:val="00EB167F"/>
    <w:rsid w:val="00EB1F74"/>
    <w:rsid w:val="00EB3095"/>
    <w:rsid w:val="00EB3107"/>
    <w:rsid w:val="00EB3E67"/>
    <w:rsid w:val="00EB46E7"/>
    <w:rsid w:val="00EB613A"/>
    <w:rsid w:val="00EC0A7E"/>
    <w:rsid w:val="00EC10DB"/>
    <w:rsid w:val="00EC46E2"/>
    <w:rsid w:val="00EC69D8"/>
    <w:rsid w:val="00ED3035"/>
    <w:rsid w:val="00ED3BF5"/>
    <w:rsid w:val="00ED6435"/>
    <w:rsid w:val="00EE4D3E"/>
    <w:rsid w:val="00EE5F86"/>
    <w:rsid w:val="00EF0019"/>
    <w:rsid w:val="00EF21BF"/>
    <w:rsid w:val="00EF24D9"/>
    <w:rsid w:val="00F01358"/>
    <w:rsid w:val="00F02BD8"/>
    <w:rsid w:val="00F031F5"/>
    <w:rsid w:val="00F04DCE"/>
    <w:rsid w:val="00F0647A"/>
    <w:rsid w:val="00F106F9"/>
    <w:rsid w:val="00F10BAF"/>
    <w:rsid w:val="00F11450"/>
    <w:rsid w:val="00F11A60"/>
    <w:rsid w:val="00F14824"/>
    <w:rsid w:val="00F14DE6"/>
    <w:rsid w:val="00F153A8"/>
    <w:rsid w:val="00F1721A"/>
    <w:rsid w:val="00F17F3C"/>
    <w:rsid w:val="00F20741"/>
    <w:rsid w:val="00F23A1C"/>
    <w:rsid w:val="00F24A85"/>
    <w:rsid w:val="00F262BF"/>
    <w:rsid w:val="00F300B0"/>
    <w:rsid w:val="00F32B22"/>
    <w:rsid w:val="00F32C63"/>
    <w:rsid w:val="00F331F7"/>
    <w:rsid w:val="00F33B55"/>
    <w:rsid w:val="00F34D29"/>
    <w:rsid w:val="00F369D5"/>
    <w:rsid w:val="00F37B66"/>
    <w:rsid w:val="00F410E9"/>
    <w:rsid w:val="00F4207D"/>
    <w:rsid w:val="00F4301E"/>
    <w:rsid w:val="00F4564B"/>
    <w:rsid w:val="00F46353"/>
    <w:rsid w:val="00F463D8"/>
    <w:rsid w:val="00F46BAC"/>
    <w:rsid w:val="00F46FD6"/>
    <w:rsid w:val="00F51D41"/>
    <w:rsid w:val="00F51E72"/>
    <w:rsid w:val="00F52277"/>
    <w:rsid w:val="00F55009"/>
    <w:rsid w:val="00F55505"/>
    <w:rsid w:val="00F57275"/>
    <w:rsid w:val="00F57ACF"/>
    <w:rsid w:val="00F57B34"/>
    <w:rsid w:val="00F57F2C"/>
    <w:rsid w:val="00F608C5"/>
    <w:rsid w:val="00F627C8"/>
    <w:rsid w:val="00F62997"/>
    <w:rsid w:val="00F637B2"/>
    <w:rsid w:val="00F63B6C"/>
    <w:rsid w:val="00F64099"/>
    <w:rsid w:val="00F6462C"/>
    <w:rsid w:val="00F72C97"/>
    <w:rsid w:val="00F74837"/>
    <w:rsid w:val="00F75F21"/>
    <w:rsid w:val="00F77AFF"/>
    <w:rsid w:val="00F8230C"/>
    <w:rsid w:val="00F84B5A"/>
    <w:rsid w:val="00F85653"/>
    <w:rsid w:val="00F9081C"/>
    <w:rsid w:val="00F90BD1"/>
    <w:rsid w:val="00F918F7"/>
    <w:rsid w:val="00F92475"/>
    <w:rsid w:val="00F967CD"/>
    <w:rsid w:val="00F96E94"/>
    <w:rsid w:val="00FA28E7"/>
    <w:rsid w:val="00FA3DEF"/>
    <w:rsid w:val="00FA4A65"/>
    <w:rsid w:val="00FA4A69"/>
    <w:rsid w:val="00FA56B0"/>
    <w:rsid w:val="00FA5AB4"/>
    <w:rsid w:val="00FA61E4"/>
    <w:rsid w:val="00FA62AC"/>
    <w:rsid w:val="00FA6637"/>
    <w:rsid w:val="00FA6AEE"/>
    <w:rsid w:val="00FA7687"/>
    <w:rsid w:val="00FB4295"/>
    <w:rsid w:val="00FB6DE5"/>
    <w:rsid w:val="00FB7B5D"/>
    <w:rsid w:val="00FC049C"/>
    <w:rsid w:val="00FC1FEF"/>
    <w:rsid w:val="00FC23E7"/>
    <w:rsid w:val="00FC2C26"/>
    <w:rsid w:val="00FC2D7D"/>
    <w:rsid w:val="00FC5A7A"/>
    <w:rsid w:val="00FD0005"/>
    <w:rsid w:val="00FD1136"/>
    <w:rsid w:val="00FD5513"/>
    <w:rsid w:val="00FD63EF"/>
    <w:rsid w:val="00FD7699"/>
    <w:rsid w:val="00FE0094"/>
    <w:rsid w:val="00FE2BDE"/>
    <w:rsid w:val="00FE354D"/>
    <w:rsid w:val="00FE7A62"/>
    <w:rsid w:val="00FF2DE9"/>
    <w:rsid w:val="00FF418D"/>
    <w:rsid w:val="00FF5457"/>
    <w:rsid w:val="00FF72C6"/>
    <w:rsid w:val="00FF72CE"/>
    <w:rsid w:val="00FF7313"/>
    <w:rsid w:val="00FF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A17E6"/>
  <w15:docId w15:val="{7F19F627-A5FD-436B-B199-87A53829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92C"/>
    <w:rPr>
      <w:rFonts w:eastAsia="Times New Roman"/>
      <w:lang w:val="en-GB" w:eastAsia="en-US"/>
    </w:rPr>
  </w:style>
  <w:style w:type="paragraph" w:styleId="1">
    <w:name w:val="heading 1"/>
    <w:basedOn w:val="a"/>
    <w:next w:val="a"/>
    <w:qFormat/>
    <w:rsid w:val="00321E1A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qFormat/>
    <w:rsid w:val="00321E1A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qFormat/>
    <w:rsid w:val="00321E1A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qFormat/>
    <w:rsid w:val="00321E1A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1E1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321E1A"/>
    <w:pPr>
      <w:tabs>
        <w:tab w:val="center" w:pos="4320"/>
        <w:tab w:val="right" w:pos="8640"/>
      </w:tabs>
    </w:pPr>
  </w:style>
  <w:style w:type="character" w:styleId="a6">
    <w:name w:val="page number"/>
    <w:basedOn w:val="a0"/>
    <w:rsid w:val="00321E1A"/>
  </w:style>
  <w:style w:type="paragraph" w:styleId="a7">
    <w:name w:val="Body Text"/>
    <w:basedOn w:val="a"/>
    <w:rsid w:val="00321E1A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styleId="a8">
    <w:name w:val="Hyperlink"/>
    <w:rsid w:val="00003327"/>
    <w:rPr>
      <w:color w:val="0000FF"/>
      <w:u w:val="single"/>
    </w:rPr>
  </w:style>
  <w:style w:type="table" w:styleId="a9">
    <w:name w:val="Table Grid"/>
    <w:basedOn w:val="a1"/>
    <w:rsid w:val="00EF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rsid w:val="00BD0575"/>
    <w:pPr>
      <w:spacing w:after="120"/>
      <w:ind w:left="283"/>
    </w:pPr>
  </w:style>
  <w:style w:type="paragraph" w:styleId="2">
    <w:name w:val="Body Text Indent 2"/>
    <w:basedOn w:val="a"/>
    <w:rsid w:val="00BD0575"/>
    <w:pPr>
      <w:spacing w:after="120" w:line="480" w:lineRule="auto"/>
      <w:ind w:left="283"/>
    </w:pPr>
  </w:style>
  <w:style w:type="paragraph" w:styleId="30">
    <w:name w:val="Body Text Indent 3"/>
    <w:basedOn w:val="a"/>
    <w:rsid w:val="00BD0575"/>
    <w:pPr>
      <w:spacing w:after="120"/>
      <w:ind w:left="283"/>
    </w:pPr>
    <w:rPr>
      <w:sz w:val="16"/>
      <w:szCs w:val="16"/>
    </w:rPr>
  </w:style>
  <w:style w:type="paragraph" w:customStyle="1" w:styleId="NormalWeb10">
    <w:name w:val="Normal (Web)10"/>
    <w:basedOn w:val="a"/>
    <w:rsid w:val="00BC387A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b">
    <w:name w:val="footnote text"/>
    <w:basedOn w:val="a"/>
    <w:semiHidden/>
    <w:rsid w:val="007256AD"/>
  </w:style>
  <w:style w:type="character" w:styleId="ac">
    <w:name w:val="footnote reference"/>
    <w:semiHidden/>
    <w:rsid w:val="007256A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06B91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6B91"/>
    <w:rPr>
      <w:rFonts w:ascii="Tahoma" w:eastAsia="Times New Roman" w:hAnsi="Tahoma" w:cs="Tahoma"/>
      <w:sz w:val="16"/>
      <w:szCs w:val="16"/>
      <w:lang w:val="en-GB" w:eastAsia="en-US"/>
    </w:rPr>
  </w:style>
  <w:style w:type="paragraph" w:styleId="af">
    <w:name w:val="List Paragraph"/>
    <w:basedOn w:val="a"/>
    <w:uiPriority w:val="34"/>
    <w:qFormat/>
    <w:rsid w:val="009F5921"/>
    <w:pPr>
      <w:ind w:left="720"/>
      <w:contextualSpacing/>
    </w:pPr>
  </w:style>
  <w:style w:type="character" w:styleId="af0">
    <w:name w:val="annotation reference"/>
    <w:basedOn w:val="a0"/>
    <w:uiPriority w:val="99"/>
    <w:semiHidden/>
    <w:unhideWhenUsed/>
    <w:rsid w:val="0098001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8001B"/>
  </w:style>
  <w:style w:type="character" w:customStyle="1" w:styleId="af2">
    <w:name w:val="Текст примечания Знак"/>
    <w:basedOn w:val="a0"/>
    <w:link w:val="af1"/>
    <w:uiPriority w:val="99"/>
    <w:semiHidden/>
    <w:rsid w:val="0098001B"/>
    <w:rPr>
      <w:rFonts w:eastAsia="Times New Roman"/>
      <w:lang w:val="en-GB"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8001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8001B"/>
    <w:rPr>
      <w:rFonts w:eastAsia="Times New Roman"/>
      <w:b/>
      <w:bCs/>
      <w:lang w:val="en-GB"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C312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@dk.od.u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4472E-C97F-472C-8F2B-4F49F785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5273</Words>
  <Characters>3006</Characters>
  <Application>Microsoft Office Word</Application>
  <DocSecurity>0</DocSecurity>
  <Lines>25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________________________________________________________________________________</vt:lpstr>
      <vt:lpstr>________________________________________________________________________________</vt:lpstr>
      <vt:lpstr>________________________________________________________________________________</vt:lpstr>
    </vt:vector>
  </TitlesOfParts>
  <Company>UNHCR</Company>
  <LinksUpToDate>false</LinksUpToDate>
  <CharactersWithSpaces>8263</CharactersWithSpaces>
  <SharedDoc>false</SharedDoc>
  <HLinks>
    <vt:vector size="6" baseType="variant"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http://www.unhcr.org/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</dc:title>
  <dc:creator>Marinkov</dc:creator>
  <cp:lastModifiedBy>oks_l</cp:lastModifiedBy>
  <cp:revision>4</cp:revision>
  <cp:lastPrinted>2019-01-18T14:53:00Z</cp:lastPrinted>
  <dcterms:created xsi:type="dcterms:W3CDTF">2022-01-05T14:09:00Z</dcterms:created>
  <dcterms:modified xsi:type="dcterms:W3CDTF">2022-01-05T15:02:00Z</dcterms:modified>
</cp:coreProperties>
</file>