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97" w:rsidRPr="004E0913" w:rsidRDefault="00BA1497" w:rsidP="003E2C1C">
      <w:pPr>
        <w:spacing w:line="276" w:lineRule="auto"/>
        <w:jc w:val="both"/>
        <w:rPr>
          <w:color w:val="000000"/>
          <w:sz w:val="22"/>
          <w:szCs w:val="22"/>
          <w:lang w:val="ru-RU"/>
        </w:rPr>
      </w:pPr>
    </w:p>
    <w:p w:rsidR="003E2C1C" w:rsidRPr="002D771E" w:rsidRDefault="003E2C1C" w:rsidP="003E2C1C">
      <w:pPr>
        <w:spacing w:line="276" w:lineRule="auto"/>
        <w:jc w:val="both"/>
        <w:rPr>
          <w:i/>
          <w:sz w:val="21"/>
          <w:szCs w:val="21"/>
          <w:lang w:val="uk-UA"/>
        </w:rPr>
      </w:pPr>
      <w:r w:rsidRPr="002D771E">
        <w:rPr>
          <w:i/>
          <w:color w:val="000000"/>
          <w:sz w:val="21"/>
          <w:szCs w:val="21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580496" w:rsidRPr="002D771E">
        <w:rPr>
          <w:i/>
          <w:color w:val="000000"/>
          <w:sz w:val="21"/>
          <w:szCs w:val="21"/>
          <w:lang w:val="uk-UA"/>
        </w:rPr>
        <w:t>у</w:t>
      </w:r>
      <w:r w:rsidRPr="002D771E">
        <w:rPr>
          <w:i/>
          <w:color w:val="000000"/>
          <w:sz w:val="21"/>
          <w:szCs w:val="21"/>
          <w:lang w:val="uk-UA"/>
        </w:rPr>
        <w:t xml:space="preserve"> тендері  </w:t>
      </w:r>
      <w:r w:rsidR="00F91BF6" w:rsidRPr="002D771E">
        <w:rPr>
          <w:i/>
          <w:color w:val="000000"/>
          <w:sz w:val="21"/>
          <w:szCs w:val="21"/>
          <w:lang w:val="uk-UA"/>
        </w:rPr>
        <w:t xml:space="preserve">RFP </w:t>
      </w:r>
      <w:r w:rsidR="00294001">
        <w:rPr>
          <w:i/>
          <w:color w:val="0033CC"/>
          <w:sz w:val="21"/>
          <w:szCs w:val="21"/>
          <w:lang w:val="uk-UA"/>
        </w:rPr>
        <w:t>27</w:t>
      </w:r>
      <w:r w:rsidR="00F91BF6" w:rsidRPr="002D771E">
        <w:rPr>
          <w:i/>
          <w:color w:val="0033CC"/>
          <w:sz w:val="21"/>
          <w:szCs w:val="21"/>
          <w:lang w:val="uk-UA"/>
        </w:rPr>
        <w:t xml:space="preserve">-2023 </w:t>
      </w:r>
      <w:r w:rsidRPr="002D771E">
        <w:rPr>
          <w:i/>
          <w:color w:val="000000"/>
          <w:sz w:val="21"/>
          <w:szCs w:val="21"/>
          <w:lang w:val="uk-UA"/>
        </w:rPr>
        <w:t>на укладення</w:t>
      </w:r>
      <w:r w:rsidR="00F91BF6" w:rsidRPr="002D771E">
        <w:rPr>
          <w:i/>
          <w:color w:val="000000"/>
          <w:sz w:val="21"/>
          <w:szCs w:val="21"/>
          <w:lang w:val="uk-UA"/>
        </w:rPr>
        <w:t xml:space="preserve"> разового </w:t>
      </w:r>
      <w:r w:rsidRPr="002D771E">
        <w:rPr>
          <w:i/>
          <w:color w:val="000000"/>
          <w:sz w:val="21"/>
          <w:szCs w:val="21"/>
          <w:lang w:val="uk-UA"/>
        </w:rPr>
        <w:t xml:space="preserve">договору </w:t>
      </w:r>
      <w:r w:rsidR="00F91BF6" w:rsidRPr="002D771E">
        <w:rPr>
          <w:i/>
          <w:color w:val="000000"/>
          <w:sz w:val="21"/>
          <w:szCs w:val="21"/>
          <w:lang w:val="uk-UA"/>
        </w:rPr>
        <w:t>на проведення ремонтних робіт</w:t>
      </w:r>
      <w:r w:rsidRPr="002D771E">
        <w:rPr>
          <w:i/>
          <w:color w:val="000000"/>
          <w:sz w:val="21"/>
          <w:szCs w:val="21"/>
          <w:lang w:val="uk-UA"/>
        </w:rPr>
        <w:t xml:space="preserve"> </w:t>
      </w:r>
      <w:r w:rsidRPr="002D771E">
        <w:rPr>
          <w:i/>
          <w:sz w:val="21"/>
          <w:szCs w:val="21"/>
          <w:lang w:val="uk-UA"/>
        </w:rPr>
        <w:t>приміщен</w:t>
      </w:r>
      <w:r w:rsidR="00F91BF6" w:rsidRPr="002D771E">
        <w:rPr>
          <w:i/>
          <w:sz w:val="21"/>
          <w:szCs w:val="21"/>
          <w:lang w:val="uk-UA"/>
        </w:rPr>
        <w:t xml:space="preserve">ня за </w:t>
      </w:r>
      <w:proofErr w:type="spellStart"/>
      <w:r w:rsidR="00F91BF6" w:rsidRPr="002D771E">
        <w:rPr>
          <w:i/>
          <w:sz w:val="21"/>
          <w:szCs w:val="21"/>
          <w:lang w:val="uk-UA"/>
        </w:rPr>
        <w:t>адресою</w:t>
      </w:r>
      <w:proofErr w:type="spellEnd"/>
      <w:r w:rsidR="00F91BF6" w:rsidRPr="002D771E">
        <w:rPr>
          <w:i/>
          <w:sz w:val="21"/>
          <w:szCs w:val="21"/>
          <w:lang w:val="uk-UA"/>
        </w:rPr>
        <w:t xml:space="preserve">: </w:t>
      </w:r>
      <w:r w:rsidR="00294001" w:rsidRPr="00294001">
        <w:rPr>
          <w:i/>
          <w:color w:val="0033CC"/>
          <w:sz w:val="21"/>
          <w:szCs w:val="21"/>
          <w:lang w:val="uk-UA"/>
        </w:rPr>
        <w:t xml:space="preserve">Кіровоградська обл., </w:t>
      </w:r>
      <w:proofErr w:type="spellStart"/>
      <w:r w:rsidR="00294001" w:rsidRPr="00294001">
        <w:rPr>
          <w:i/>
          <w:color w:val="0033CC"/>
          <w:sz w:val="21"/>
          <w:szCs w:val="21"/>
          <w:lang w:val="uk-UA"/>
        </w:rPr>
        <w:t>Новоукраїнський</w:t>
      </w:r>
      <w:proofErr w:type="spellEnd"/>
      <w:r w:rsidR="00294001" w:rsidRPr="00294001">
        <w:rPr>
          <w:i/>
          <w:color w:val="0033CC"/>
          <w:sz w:val="21"/>
          <w:szCs w:val="21"/>
          <w:lang w:val="uk-UA"/>
        </w:rPr>
        <w:t xml:space="preserve"> район, смт. </w:t>
      </w:r>
      <w:proofErr w:type="spellStart"/>
      <w:r w:rsidR="00294001" w:rsidRPr="00294001">
        <w:rPr>
          <w:i/>
          <w:color w:val="0033CC"/>
          <w:sz w:val="21"/>
          <w:szCs w:val="21"/>
          <w:lang w:val="uk-UA"/>
        </w:rPr>
        <w:t>Смоліне</w:t>
      </w:r>
      <w:proofErr w:type="spellEnd"/>
      <w:r w:rsidR="00294001" w:rsidRPr="00294001">
        <w:rPr>
          <w:i/>
          <w:color w:val="0033CC"/>
          <w:sz w:val="21"/>
          <w:szCs w:val="21"/>
          <w:lang w:val="uk-UA"/>
        </w:rPr>
        <w:t>, вул. Геологів, буд. 72</w:t>
      </w:r>
      <w:r w:rsidR="001502A3" w:rsidRPr="002D771E">
        <w:rPr>
          <w:i/>
          <w:color w:val="0033CC"/>
          <w:sz w:val="21"/>
          <w:szCs w:val="21"/>
          <w:lang w:val="uk-UA"/>
        </w:rPr>
        <w:t>.</w:t>
      </w:r>
    </w:p>
    <w:p w:rsidR="003E2C1C" w:rsidRPr="004E0913" w:rsidRDefault="003E2C1C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925"/>
      </w:tblGrid>
      <w:tr w:rsidR="00FB225F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925" w:type="dxa"/>
            <w:vAlign w:val="center"/>
          </w:tcPr>
          <w:p w:rsidR="00FB225F" w:rsidRPr="004E0913" w:rsidRDefault="00FB225F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294001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294001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294001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294001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294001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294001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294001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294001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DF4D69" w:rsidRDefault="00DF4D69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  <w:r>
        <w:rPr>
          <w:rFonts w:ascii="Arial" w:hAnsi="Arial" w:cs="Arial"/>
          <w:b/>
          <w:sz w:val="28"/>
          <w:szCs w:val="24"/>
          <w:lang w:val="uk-UA"/>
        </w:rPr>
        <w:br w:type="page"/>
      </w:r>
    </w:p>
    <w:p w:rsidR="008B509D" w:rsidRDefault="008B509D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>ГРАФІК ПРОВЕДЕННЯ БУДІВЕЛЬНИХ РОБІТ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916910" w:rsidRPr="00285566" w:rsidRDefault="00916910" w:rsidP="00916910">
      <w:pPr>
        <w:spacing w:line="276" w:lineRule="auto"/>
        <w:jc w:val="both"/>
        <w:rPr>
          <w:rFonts w:ascii="Arial" w:hAnsi="Arial" w:cs="Arial"/>
          <w:b/>
          <w:lang w:val="uk-UA"/>
        </w:rPr>
      </w:pPr>
      <w:r w:rsidRPr="001F70BD">
        <w:rPr>
          <w:rFonts w:ascii="Arial" w:hAnsi="Arial" w:cs="Arial"/>
          <w:b/>
          <w:lang w:val="uk-UA"/>
        </w:rPr>
        <w:t xml:space="preserve">Ремонт приміщення за </w:t>
      </w:r>
      <w:proofErr w:type="spellStart"/>
      <w:r w:rsidRPr="001F70BD">
        <w:rPr>
          <w:rFonts w:ascii="Arial" w:hAnsi="Arial" w:cs="Arial"/>
          <w:b/>
          <w:lang w:val="uk-UA"/>
        </w:rPr>
        <w:t>адресою</w:t>
      </w:r>
      <w:proofErr w:type="spellEnd"/>
      <w:r w:rsidRPr="00285566">
        <w:rPr>
          <w:rFonts w:ascii="Arial" w:hAnsi="Arial" w:cs="Arial"/>
          <w:b/>
          <w:lang w:val="uk-UA"/>
        </w:rPr>
        <w:t xml:space="preserve">: </w:t>
      </w:r>
      <w:r w:rsidRPr="005A0369">
        <w:rPr>
          <w:rFonts w:ascii="Arial" w:hAnsi="Arial" w:cs="Arial"/>
          <w:bCs/>
          <w:color w:val="0033CC"/>
          <w:lang w:val="uk-UA"/>
        </w:rPr>
        <w:t xml:space="preserve">Кіровоградська обл., </w:t>
      </w:r>
      <w:proofErr w:type="spellStart"/>
      <w:r w:rsidRPr="005A0369">
        <w:rPr>
          <w:rFonts w:ascii="Arial" w:hAnsi="Arial" w:cs="Arial"/>
          <w:bCs/>
          <w:color w:val="0033CC"/>
          <w:lang w:val="uk-UA"/>
        </w:rPr>
        <w:t>Новоукраїнський</w:t>
      </w:r>
      <w:proofErr w:type="spellEnd"/>
      <w:r w:rsidRPr="005A0369">
        <w:rPr>
          <w:rFonts w:ascii="Arial" w:hAnsi="Arial" w:cs="Arial"/>
          <w:bCs/>
          <w:color w:val="0033CC"/>
          <w:lang w:val="uk-UA"/>
        </w:rPr>
        <w:t xml:space="preserve"> район, смт. </w:t>
      </w:r>
      <w:proofErr w:type="spellStart"/>
      <w:r w:rsidRPr="005A0369">
        <w:rPr>
          <w:rFonts w:ascii="Arial" w:hAnsi="Arial" w:cs="Arial"/>
          <w:bCs/>
          <w:color w:val="0033CC"/>
          <w:lang w:val="uk-UA"/>
        </w:rPr>
        <w:t>Смоліне</w:t>
      </w:r>
      <w:proofErr w:type="spellEnd"/>
      <w:r w:rsidRPr="005A0369">
        <w:rPr>
          <w:rFonts w:ascii="Arial" w:hAnsi="Arial" w:cs="Arial"/>
          <w:bCs/>
          <w:color w:val="0033CC"/>
          <w:lang w:val="uk-UA"/>
        </w:rPr>
        <w:t>, вул. Геологів, буд</w:t>
      </w:r>
      <w:r>
        <w:rPr>
          <w:rFonts w:ascii="Arial" w:hAnsi="Arial" w:cs="Arial"/>
          <w:bCs/>
          <w:color w:val="0033CC"/>
          <w:lang w:val="uk-UA"/>
        </w:rPr>
        <w:t>. 72 (до утворення та ліквідації</w:t>
      </w:r>
      <w:r w:rsidRPr="005A0369">
        <w:rPr>
          <w:rFonts w:ascii="Arial" w:hAnsi="Arial" w:cs="Arial"/>
          <w:bCs/>
          <w:color w:val="0033CC"/>
          <w:lang w:val="uk-UA"/>
        </w:rPr>
        <w:t xml:space="preserve"> районів на виконання вимог Постанови - Кіровоградська обл., </w:t>
      </w:r>
      <w:proofErr w:type="spellStart"/>
      <w:r w:rsidRPr="005A0369">
        <w:rPr>
          <w:rFonts w:ascii="Arial" w:hAnsi="Arial" w:cs="Arial"/>
          <w:bCs/>
          <w:color w:val="0033CC"/>
          <w:lang w:val="uk-UA"/>
        </w:rPr>
        <w:t>Маловисківський</w:t>
      </w:r>
      <w:proofErr w:type="spellEnd"/>
      <w:r w:rsidRPr="005A0369">
        <w:rPr>
          <w:rFonts w:ascii="Arial" w:hAnsi="Arial" w:cs="Arial"/>
          <w:bCs/>
          <w:color w:val="0033CC"/>
          <w:lang w:val="uk-UA"/>
        </w:rPr>
        <w:t xml:space="preserve"> район, смт. </w:t>
      </w:r>
      <w:proofErr w:type="spellStart"/>
      <w:r w:rsidRPr="005A0369">
        <w:rPr>
          <w:rFonts w:ascii="Arial" w:hAnsi="Arial" w:cs="Arial"/>
          <w:bCs/>
          <w:color w:val="0033CC"/>
          <w:lang w:val="uk-UA"/>
        </w:rPr>
        <w:t>Смоліне</w:t>
      </w:r>
      <w:proofErr w:type="spellEnd"/>
      <w:r w:rsidRPr="005A0369">
        <w:rPr>
          <w:rFonts w:ascii="Arial" w:hAnsi="Arial" w:cs="Arial"/>
          <w:bCs/>
          <w:color w:val="0033CC"/>
          <w:lang w:val="uk-UA"/>
        </w:rPr>
        <w:t>, вул. Геологів, буд. 72 ), приміщення у цокольному поверсі багатоквартирного житлового будинку</w:t>
      </w:r>
      <w:r w:rsidRPr="00285566">
        <w:rPr>
          <w:rFonts w:ascii="Arial" w:hAnsi="Arial" w:cs="Arial"/>
          <w:bCs/>
          <w:color w:val="0033CC"/>
          <w:lang w:val="uk-UA"/>
        </w:rPr>
        <w:t xml:space="preserve">. </w:t>
      </w:r>
    </w:p>
    <w:p w:rsidR="00916910" w:rsidRPr="001F70BD" w:rsidRDefault="00916910" w:rsidP="00916910">
      <w:pPr>
        <w:spacing w:line="276" w:lineRule="auto"/>
        <w:rPr>
          <w:rFonts w:ascii="Arial" w:hAnsi="Arial" w:cs="Arial"/>
          <w:b/>
          <w:vertAlign w:val="superscript"/>
          <w:lang w:val="uk-UA"/>
        </w:rPr>
      </w:pPr>
      <w:r w:rsidRPr="001F70BD">
        <w:rPr>
          <w:rFonts w:ascii="Arial" w:hAnsi="Arial" w:cs="Arial"/>
          <w:b/>
          <w:sz w:val="22"/>
          <w:szCs w:val="22"/>
          <w:lang w:val="uk-UA"/>
        </w:rPr>
        <w:t xml:space="preserve">Площа приміщення, що підлягає ремонту, становить </w:t>
      </w:r>
      <w:r>
        <w:rPr>
          <w:rFonts w:ascii="Arial" w:hAnsi="Arial" w:cs="Arial"/>
          <w:b/>
          <w:color w:val="0033CC"/>
          <w:sz w:val="22"/>
          <w:szCs w:val="22"/>
          <w:lang w:val="uk-UA"/>
        </w:rPr>
        <w:t>81,4</w:t>
      </w:r>
      <w:r w:rsidRPr="001F70BD">
        <w:rPr>
          <w:rFonts w:ascii="Arial" w:hAnsi="Arial" w:cs="Arial"/>
          <w:b/>
          <w:sz w:val="22"/>
          <w:szCs w:val="22"/>
          <w:lang w:val="uk-UA"/>
        </w:rPr>
        <w:t xml:space="preserve"> м</w:t>
      </w:r>
      <w:r w:rsidRPr="001F70BD">
        <w:rPr>
          <w:rFonts w:ascii="Arial" w:hAnsi="Arial" w:cs="Arial"/>
          <w:b/>
          <w:sz w:val="22"/>
          <w:szCs w:val="22"/>
          <w:vertAlign w:val="superscript"/>
          <w:lang w:val="uk-UA"/>
        </w:rPr>
        <w:t>2</w:t>
      </w:r>
      <w:r w:rsidRPr="001F70BD">
        <w:rPr>
          <w:rFonts w:ascii="Arial" w:hAnsi="Arial" w:cs="Arial"/>
          <w:b/>
          <w:lang w:val="uk-UA"/>
        </w:rPr>
        <w:t>.</w:t>
      </w:r>
      <w:r w:rsidRPr="001F70BD">
        <w:rPr>
          <w:rFonts w:ascii="Arial" w:hAnsi="Arial" w:cs="Arial"/>
          <w:b/>
          <w:vertAlign w:val="superscript"/>
          <w:lang w:val="uk-UA"/>
        </w:rPr>
        <w:t xml:space="preserve"> </w:t>
      </w:r>
    </w:p>
    <w:p w:rsidR="00916910" w:rsidRPr="001F70BD" w:rsidRDefault="00916910" w:rsidP="00916910">
      <w:pPr>
        <w:pStyle w:val="a8"/>
        <w:rPr>
          <w:rFonts w:ascii="Arial" w:hAnsi="Arial" w:cs="Arial"/>
          <w:b/>
          <w:sz w:val="25"/>
          <w:szCs w:val="25"/>
          <w:lang w:val="uk-UA"/>
        </w:rPr>
      </w:pPr>
    </w:p>
    <w:tbl>
      <w:tblPr>
        <w:tblStyle w:val="TableNormal"/>
        <w:tblW w:w="1472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956"/>
        <w:gridCol w:w="1217"/>
        <w:gridCol w:w="933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916910" w:rsidRPr="00092F3B" w:rsidTr="00B66EB6">
        <w:trPr>
          <w:trHeight w:val="412"/>
        </w:trPr>
        <w:tc>
          <w:tcPr>
            <w:tcW w:w="631" w:type="dxa"/>
            <w:vMerge w:val="restart"/>
          </w:tcPr>
          <w:p w:rsidR="00916910" w:rsidRPr="00092F3B" w:rsidRDefault="00916910" w:rsidP="00B66EB6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№</w:t>
            </w:r>
            <w:r w:rsidRPr="00092F3B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п/п</w:t>
            </w:r>
          </w:p>
        </w:tc>
        <w:tc>
          <w:tcPr>
            <w:tcW w:w="5284" w:type="dxa"/>
            <w:vMerge w:val="restart"/>
          </w:tcPr>
          <w:p w:rsidR="00916910" w:rsidRPr="00092F3B" w:rsidRDefault="00916910" w:rsidP="00B66EB6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Найменування</w:t>
            </w:r>
            <w:r w:rsidRPr="00092F3B">
              <w:rPr>
                <w:b/>
                <w:bCs/>
                <w:spacing w:val="-4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робіт</w:t>
            </w:r>
            <w:r w:rsidRPr="00092F3B">
              <w:rPr>
                <w:b/>
                <w:bCs/>
                <w:spacing w:val="-6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і</w:t>
            </w:r>
            <w:r w:rsidRPr="00092F3B">
              <w:rPr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витрат</w:t>
            </w:r>
          </w:p>
        </w:tc>
        <w:tc>
          <w:tcPr>
            <w:tcW w:w="1295" w:type="dxa"/>
            <w:vMerge w:val="restart"/>
          </w:tcPr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pacing w:val="-53"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pacing w:val="-1"/>
                <w:sz w:val="19"/>
                <w:szCs w:val="19"/>
                <w:lang w:val="uk-UA"/>
              </w:rPr>
              <w:t>Одиниця</w:t>
            </w:r>
            <w:r w:rsidRPr="00092F3B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 </w:t>
            </w: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виміру</w:t>
            </w:r>
          </w:p>
        </w:tc>
        <w:tc>
          <w:tcPr>
            <w:tcW w:w="993" w:type="dxa"/>
            <w:vMerge w:val="restart"/>
          </w:tcPr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Кількість</w:t>
            </w:r>
          </w:p>
        </w:tc>
        <w:tc>
          <w:tcPr>
            <w:tcW w:w="1342" w:type="dxa"/>
            <w:gridSpan w:val="2"/>
          </w:tcPr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Серпень 2023</w:t>
            </w:r>
          </w:p>
        </w:tc>
        <w:tc>
          <w:tcPr>
            <w:tcW w:w="2880" w:type="dxa"/>
            <w:gridSpan w:val="5"/>
          </w:tcPr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Вересень 2023</w:t>
            </w:r>
          </w:p>
        </w:tc>
        <w:tc>
          <w:tcPr>
            <w:tcW w:w="2304" w:type="dxa"/>
            <w:gridSpan w:val="4"/>
          </w:tcPr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Жовтень/Листопад 2023</w:t>
            </w:r>
          </w:p>
        </w:tc>
      </w:tr>
      <w:tr w:rsidR="00916910" w:rsidRPr="00092F3B" w:rsidTr="00916910">
        <w:trPr>
          <w:trHeight w:val="378"/>
        </w:trPr>
        <w:tc>
          <w:tcPr>
            <w:tcW w:w="631" w:type="dxa"/>
            <w:vMerge/>
          </w:tcPr>
          <w:p w:rsidR="00916910" w:rsidRPr="00092F3B" w:rsidRDefault="00916910" w:rsidP="00B66EB6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284" w:type="dxa"/>
            <w:vMerge/>
          </w:tcPr>
          <w:p w:rsidR="00916910" w:rsidRPr="00092F3B" w:rsidRDefault="00916910" w:rsidP="00B66EB6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295" w:type="dxa"/>
            <w:vMerge/>
          </w:tcPr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pacing w:val="-1"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vMerge/>
          </w:tcPr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680" w:type="dxa"/>
          </w:tcPr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21.08</w:t>
            </w: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27.08</w:t>
            </w:r>
          </w:p>
        </w:tc>
        <w:tc>
          <w:tcPr>
            <w:tcW w:w="680" w:type="dxa"/>
          </w:tcPr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28.08</w:t>
            </w: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03.09</w:t>
            </w:r>
          </w:p>
        </w:tc>
        <w:tc>
          <w:tcPr>
            <w:tcW w:w="680" w:type="dxa"/>
          </w:tcPr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04.09</w:t>
            </w: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10.09</w:t>
            </w:r>
          </w:p>
        </w:tc>
        <w:tc>
          <w:tcPr>
            <w:tcW w:w="680" w:type="dxa"/>
          </w:tcPr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11.09</w:t>
            </w: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17.09</w:t>
            </w:r>
          </w:p>
        </w:tc>
        <w:tc>
          <w:tcPr>
            <w:tcW w:w="680" w:type="dxa"/>
          </w:tcPr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18.09</w:t>
            </w: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24.09</w:t>
            </w:r>
          </w:p>
        </w:tc>
        <w:tc>
          <w:tcPr>
            <w:tcW w:w="680" w:type="dxa"/>
          </w:tcPr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25.09</w:t>
            </w: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01.10</w:t>
            </w:r>
          </w:p>
        </w:tc>
        <w:tc>
          <w:tcPr>
            <w:tcW w:w="680" w:type="dxa"/>
          </w:tcPr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02.10</w:t>
            </w: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08.10</w:t>
            </w:r>
          </w:p>
        </w:tc>
        <w:tc>
          <w:tcPr>
            <w:tcW w:w="680" w:type="dxa"/>
          </w:tcPr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09.10</w:t>
            </w: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15.10</w:t>
            </w:r>
          </w:p>
        </w:tc>
        <w:tc>
          <w:tcPr>
            <w:tcW w:w="680" w:type="dxa"/>
          </w:tcPr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16.10</w:t>
            </w: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22.10</w:t>
            </w:r>
          </w:p>
        </w:tc>
        <w:tc>
          <w:tcPr>
            <w:tcW w:w="680" w:type="dxa"/>
          </w:tcPr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23.10</w:t>
            </w: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29.10</w:t>
            </w:r>
          </w:p>
        </w:tc>
        <w:tc>
          <w:tcPr>
            <w:tcW w:w="680" w:type="dxa"/>
          </w:tcPr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30.10</w:t>
            </w: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16910" w:rsidRPr="00092F3B" w:rsidRDefault="00916910" w:rsidP="00B66E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05.11</w:t>
            </w: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Демонтажні роботи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Демонтаж </w:t>
            </w: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деревяних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вікон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відливів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підвіконня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дверей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Демонтаж </w:t>
            </w: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лінолеума</w:t>
            </w:r>
            <w:proofErr w:type="spellEnd"/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33,4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бетонного плінтусу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36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b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 плитки підлога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43,6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b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плитки стіна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27,51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перегородок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8,8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старої штукатурки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Монтажні роботи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Розділ.Підлога</w:t>
            </w:r>
            <w:proofErr w:type="spellEnd"/>
            <w:r w:rsidRPr="00D358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Грунтування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  (</w:t>
            </w: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грунт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глибокого проникнення )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81,5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Улаштування стяжки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81,5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Улаштування гідроізоляції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Улаштування плінтусу з плитки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36,54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Улаштування плитки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81,5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Розділ.Отвори</w:t>
            </w:r>
            <w:proofErr w:type="spellEnd"/>
            <w:r w:rsidRPr="00D358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 xml:space="preserve"> та прорізи.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Монтаж пластикового вікна ( фурнітура П/В </w:t>
            </w: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pro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Pilot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lastRenderedPageBreak/>
              <w:t>) профіль 70 мм ,</w:t>
            </w: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білий,сіра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гума.Арм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 П-обр.1,5мм фрамуга АКСОР К-3 ( h-1750х1600мм)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lastRenderedPageBreak/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lastRenderedPageBreak/>
              <w:t>17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підвіконня (пластикове, біле )(400х1700мм)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відливів металевих ( білий колір )(200х1850мм)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19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Монтаж пластикового вікна ( фурнітура П/В </w:t>
            </w: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pro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Pilot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) профіль 70 мм ,</w:t>
            </w: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білий,сіра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гума.Арм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 П-обр.1,5мм фрамуга АКСОР К-3(h-1750х2100мм)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підвіконня (пластикове, біле )(400х1900мм)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Монтаж відливів </w:t>
            </w:r>
            <w:r>
              <w:rPr>
                <w:rFonts w:ascii="Calibri" w:hAnsi="Calibri" w:cs="Calibri"/>
                <w:color w:val="000000"/>
                <w:lang w:val="uk-UA"/>
              </w:rPr>
              <w:t>металевих ( білий колір</w:t>
            </w: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)(150х1900мм)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22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поклейка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полістерола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на відкоси 30 мм (ширина </w:t>
            </w: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відкоса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250мм)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78,61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23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шпаклювання відкосів (ширина </w:t>
            </w: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відкоса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250мм)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78,61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фарбування відкосів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78,61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Поклейка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парогідроізоляційної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стрічки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78,61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26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Вирізання дверного </w:t>
            </w: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пройому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в бетонній перегородці (2000х700мм)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2,8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27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дверей МДФ (2000х600мм)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28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Вхідна група№1 (2070х1630мм)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29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Вхідна група№2 (2040х1760мм)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Розділ.Стіна</w:t>
            </w:r>
            <w:proofErr w:type="spellEnd"/>
            <w:r w:rsidRPr="00D358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Змивання побілки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77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31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Нанесення </w:t>
            </w: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бетоно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-контакту 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110,78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Безпіщане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накриття поверхонь стін штукатурним розчином, товщиною шару 40 мм. при нанесенні за 2 рази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77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Шпаклювання стартовою шпаклівкою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187,78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34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Поклейка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пластикової сітки 5х5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187,78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35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Шпаклювання фінішною шпаклівкою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187,78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36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Грунтування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  (</w:t>
            </w: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грунт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глибокого проникнення )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187,78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37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Улаштування кутиків алюмінієвих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138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38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Фарбування водоемульсійною фарбою (стійка до стирання)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187,78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lastRenderedPageBreak/>
              <w:t>39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Улаштування гідроізоляції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40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перегородки в душовій кімнаті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5,9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41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Укладання плитки на стіну 250х330мм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96,86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Розділ.Стеля</w:t>
            </w:r>
            <w:proofErr w:type="spellEnd"/>
            <w:r w:rsidRPr="00D358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42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підвісної стелі "</w:t>
            </w: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армстронг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"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60,5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43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пластикової вагонки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7,9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44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Грунтування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  (</w:t>
            </w: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грунт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глибокого проникнення )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45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Шпаклювання стартовою шпаклівкою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13,2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46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Шпаклювання фінішною шпаклівкою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13,2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Розділ.Електромонтажні</w:t>
            </w:r>
            <w:proofErr w:type="spellEnd"/>
            <w:r w:rsidRPr="00D358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 xml:space="preserve"> роботи.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47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Прокладання зовнішніх електромереж (ШВВП 3х2,5 мм2;  3х4; та 2х1.5,) 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43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48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Прокладання кабель каналу для прокладання електромереж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35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49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вимикачів та розеток (зовнішнього монтажу)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50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світильників LED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Розділ.Сантехнічні</w:t>
            </w:r>
            <w:proofErr w:type="spellEnd"/>
            <w:r w:rsidRPr="00D358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 xml:space="preserve"> роботи.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51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унітазів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52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та підключення умивальників зі  змішувачами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53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Монтаж душових піддонів 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54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трапа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55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каналізації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точ.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56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водопостачання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точ.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D358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Розділ.Інші</w:t>
            </w:r>
            <w:proofErr w:type="spellEnd"/>
            <w:r w:rsidRPr="00D358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 xml:space="preserve"> роботи.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57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Доставка будівельних матеріалів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916910" w:rsidRPr="00092F3B" w:rsidTr="00916910">
        <w:trPr>
          <w:trHeight w:val="284"/>
        </w:trPr>
        <w:tc>
          <w:tcPr>
            <w:tcW w:w="631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58</w:t>
            </w:r>
          </w:p>
        </w:tc>
        <w:tc>
          <w:tcPr>
            <w:tcW w:w="5284" w:type="dxa"/>
            <w:vAlign w:val="bottom"/>
          </w:tcPr>
          <w:p w:rsidR="00916910" w:rsidRPr="00092F3B" w:rsidRDefault="00916910" w:rsidP="00B66E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Вивезення будівельного  сміття</w:t>
            </w:r>
          </w:p>
        </w:tc>
        <w:tc>
          <w:tcPr>
            <w:tcW w:w="1295" w:type="dxa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916910" w:rsidRPr="00092F3B" w:rsidRDefault="00916910" w:rsidP="00B66E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3588A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916910" w:rsidRPr="00092F3B" w:rsidRDefault="00916910" w:rsidP="00B66EB6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</w:tbl>
    <w:p w:rsidR="008D4FEE" w:rsidRPr="001F70BD" w:rsidRDefault="008D4FEE" w:rsidP="008D4FEE">
      <w:pPr>
        <w:pStyle w:val="a8"/>
        <w:rPr>
          <w:rFonts w:ascii="Arial" w:hAnsi="Arial" w:cs="Arial"/>
          <w:sz w:val="25"/>
          <w:szCs w:val="25"/>
          <w:lang w:val="uk-UA"/>
        </w:rPr>
      </w:pPr>
      <w:r w:rsidRPr="001F70BD">
        <w:rPr>
          <w:rFonts w:ascii="Arial" w:hAnsi="Arial" w:cs="Arial"/>
          <w:b/>
          <w:sz w:val="25"/>
          <w:szCs w:val="25"/>
          <w:lang w:val="uk-UA"/>
        </w:rPr>
        <w:t xml:space="preserve">* </w:t>
      </w:r>
      <w:r w:rsidRPr="001F70BD">
        <w:rPr>
          <w:rFonts w:ascii="Arial" w:hAnsi="Arial" w:cs="Arial"/>
          <w:sz w:val="25"/>
          <w:szCs w:val="25"/>
          <w:lang w:val="uk-UA"/>
        </w:rPr>
        <w:t>Роботи розпочинаються після отримання виконавцем коштів на рахунок.</w:t>
      </w:r>
    </w:p>
    <w:p w:rsidR="0017620C" w:rsidRDefault="0017620C" w:rsidP="0017620C">
      <w:pPr>
        <w:pStyle w:val="a8"/>
        <w:rPr>
          <w:sz w:val="25"/>
          <w:szCs w:val="25"/>
          <w:lang w:val="uk-UA"/>
        </w:rPr>
      </w:pPr>
      <w:bookmarkStart w:id="0" w:name="_GoBack"/>
      <w:bookmarkEnd w:id="0"/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17620C" w:rsidRPr="00294001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Підпис:________________</w:t>
            </w:r>
          </w:p>
        </w:tc>
      </w:tr>
    </w:tbl>
    <w:p w:rsidR="00B33450" w:rsidRPr="00F53A96" w:rsidRDefault="00B33450" w:rsidP="005149C0">
      <w:pPr>
        <w:spacing w:line="276" w:lineRule="auto"/>
        <w:jc w:val="center"/>
        <w:rPr>
          <w:sz w:val="25"/>
          <w:szCs w:val="25"/>
          <w:lang w:val="uk-UA"/>
        </w:rPr>
      </w:pPr>
    </w:p>
    <w:sectPr w:rsidR="00B33450" w:rsidRPr="00F53A96" w:rsidSect="00DF4D69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87" w:rsidRDefault="00AD1587" w:rsidP="00445F0A">
      <w:r>
        <w:separator/>
      </w:r>
    </w:p>
  </w:endnote>
  <w:endnote w:type="continuationSeparator" w:id="0">
    <w:p w:rsidR="00AD1587" w:rsidRDefault="00AD1587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87" w:rsidRDefault="00AD1587" w:rsidP="00445F0A">
      <w:r>
        <w:separator/>
      </w:r>
    </w:p>
  </w:footnote>
  <w:footnote w:type="continuationSeparator" w:id="0">
    <w:p w:rsidR="00AD1587" w:rsidRDefault="00AD1587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0A"/>
    <w:rsid w:val="00023C6B"/>
    <w:rsid w:val="00027241"/>
    <w:rsid w:val="00040980"/>
    <w:rsid w:val="0005739A"/>
    <w:rsid w:val="00062FE7"/>
    <w:rsid w:val="00071789"/>
    <w:rsid w:val="000767FE"/>
    <w:rsid w:val="000B1EE1"/>
    <w:rsid w:val="000C7BAD"/>
    <w:rsid w:val="000E03A4"/>
    <w:rsid w:val="000E2187"/>
    <w:rsid w:val="000F7C12"/>
    <w:rsid w:val="00100645"/>
    <w:rsid w:val="001502A3"/>
    <w:rsid w:val="0015213A"/>
    <w:rsid w:val="00152886"/>
    <w:rsid w:val="0017620C"/>
    <w:rsid w:val="00180A9B"/>
    <w:rsid w:val="00186A1D"/>
    <w:rsid w:val="0019320E"/>
    <w:rsid w:val="0019331B"/>
    <w:rsid w:val="001A1979"/>
    <w:rsid w:val="001A4F2D"/>
    <w:rsid w:val="001D2645"/>
    <w:rsid w:val="001E0A56"/>
    <w:rsid w:val="001E1D69"/>
    <w:rsid w:val="001F1FC8"/>
    <w:rsid w:val="00217720"/>
    <w:rsid w:val="00232134"/>
    <w:rsid w:val="002741C1"/>
    <w:rsid w:val="00284855"/>
    <w:rsid w:val="00294001"/>
    <w:rsid w:val="002B2464"/>
    <w:rsid w:val="002D771E"/>
    <w:rsid w:val="00314E4C"/>
    <w:rsid w:val="00353CD1"/>
    <w:rsid w:val="00367875"/>
    <w:rsid w:val="003C00BF"/>
    <w:rsid w:val="003C4988"/>
    <w:rsid w:val="003D6813"/>
    <w:rsid w:val="003E2C1C"/>
    <w:rsid w:val="00401FF7"/>
    <w:rsid w:val="00445F0A"/>
    <w:rsid w:val="00445F47"/>
    <w:rsid w:val="00466639"/>
    <w:rsid w:val="004E0913"/>
    <w:rsid w:val="005149C0"/>
    <w:rsid w:val="005271F4"/>
    <w:rsid w:val="0054322D"/>
    <w:rsid w:val="00544561"/>
    <w:rsid w:val="00580496"/>
    <w:rsid w:val="005B073E"/>
    <w:rsid w:val="005B4B5D"/>
    <w:rsid w:val="00600C55"/>
    <w:rsid w:val="0061083F"/>
    <w:rsid w:val="00623BE4"/>
    <w:rsid w:val="00636504"/>
    <w:rsid w:val="00654EE6"/>
    <w:rsid w:val="00681F35"/>
    <w:rsid w:val="00697DE5"/>
    <w:rsid w:val="006C3FEF"/>
    <w:rsid w:val="007015D4"/>
    <w:rsid w:val="00781901"/>
    <w:rsid w:val="007A6E20"/>
    <w:rsid w:val="007C48D5"/>
    <w:rsid w:val="007E6920"/>
    <w:rsid w:val="007F5D4B"/>
    <w:rsid w:val="00817AA6"/>
    <w:rsid w:val="00834954"/>
    <w:rsid w:val="00875A9D"/>
    <w:rsid w:val="00895982"/>
    <w:rsid w:val="008B509D"/>
    <w:rsid w:val="008D4FEE"/>
    <w:rsid w:val="008F75E2"/>
    <w:rsid w:val="00916910"/>
    <w:rsid w:val="00925A14"/>
    <w:rsid w:val="009275E1"/>
    <w:rsid w:val="00927706"/>
    <w:rsid w:val="0093097C"/>
    <w:rsid w:val="00990AC0"/>
    <w:rsid w:val="009943AB"/>
    <w:rsid w:val="009B17E2"/>
    <w:rsid w:val="00A07438"/>
    <w:rsid w:val="00A50B55"/>
    <w:rsid w:val="00A579A0"/>
    <w:rsid w:val="00A65B29"/>
    <w:rsid w:val="00AC41AE"/>
    <w:rsid w:val="00AC7416"/>
    <w:rsid w:val="00AD1587"/>
    <w:rsid w:val="00AD1756"/>
    <w:rsid w:val="00B12EE4"/>
    <w:rsid w:val="00B24562"/>
    <w:rsid w:val="00B33450"/>
    <w:rsid w:val="00B33757"/>
    <w:rsid w:val="00B5396D"/>
    <w:rsid w:val="00B55342"/>
    <w:rsid w:val="00B838A3"/>
    <w:rsid w:val="00B95242"/>
    <w:rsid w:val="00BA1497"/>
    <w:rsid w:val="00BF1B22"/>
    <w:rsid w:val="00C0075A"/>
    <w:rsid w:val="00C03F25"/>
    <w:rsid w:val="00C511F1"/>
    <w:rsid w:val="00C91888"/>
    <w:rsid w:val="00C92C8D"/>
    <w:rsid w:val="00CA5655"/>
    <w:rsid w:val="00CB13A9"/>
    <w:rsid w:val="00CC3DCB"/>
    <w:rsid w:val="00D178CC"/>
    <w:rsid w:val="00D302A7"/>
    <w:rsid w:val="00D35F08"/>
    <w:rsid w:val="00D43162"/>
    <w:rsid w:val="00D52168"/>
    <w:rsid w:val="00D82B5B"/>
    <w:rsid w:val="00D90999"/>
    <w:rsid w:val="00DA0611"/>
    <w:rsid w:val="00DC0960"/>
    <w:rsid w:val="00DF4D69"/>
    <w:rsid w:val="00DF7675"/>
    <w:rsid w:val="00E049A2"/>
    <w:rsid w:val="00E117F8"/>
    <w:rsid w:val="00E411FA"/>
    <w:rsid w:val="00E557E6"/>
    <w:rsid w:val="00E5606E"/>
    <w:rsid w:val="00E9794B"/>
    <w:rsid w:val="00EB1A21"/>
    <w:rsid w:val="00EE6112"/>
    <w:rsid w:val="00EF0FF0"/>
    <w:rsid w:val="00EF6BD7"/>
    <w:rsid w:val="00F140ED"/>
    <w:rsid w:val="00F41A10"/>
    <w:rsid w:val="00F53A96"/>
    <w:rsid w:val="00F83482"/>
    <w:rsid w:val="00F91BF6"/>
    <w:rsid w:val="00FB20FC"/>
    <w:rsid w:val="00FB225F"/>
    <w:rsid w:val="00FB60B8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5C1E7-D927-4AB3-A12F-EBE919F5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Admin</cp:lastModifiedBy>
  <cp:revision>5</cp:revision>
  <cp:lastPrinted>2022-11-08T13:27:00Z</cp:lastPrinted>
  <dcterms:created xsi:type="dcterms:W3CDTF">2023-07-04T11:24:00Z</dcterms:created>
  <dcterms:modified xsi:type="dcterms:W3CDTF">2023-07-04T11:35:00Z</dcterms:modified>
</cp:coreProperties>
</file>