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DD5C23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3E2C1C" w:rsidRPr="00DD5C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>RFP 2</w:t>
      </w:r>
      <w:r w:rsidR="00FC0E38">
        <w:rPr>
          <w:rFonts w:ascii="Arial" w:hAnsi="Arial" w:cs="Arial"/>
          <w:i/>
          <w:color w:val="0033CC"/>
          <w:sz w:val="22"/>
          <w:szCs w:val="22"/>
          <w:lang w:val="uk-UA"/>
        </w:rPr>
        <w:t>8</w:t>
      </w:r>
      <w:r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DD5C23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Pr="00DD5C23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Pr="00DD5C23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D5C23">
        <w:rPr>
          <w:rFonts w:ascii="Arial" w:hAnsi="Arial" w:cs="Arial"/>
          <w:b/>
          <w:sz w:val="24"/>
          <w:szCs w:val="24"/>
          <w:lang w:val="uk-UA"/>
        </w:rPr>
        <w:t>Додаток 1: Форма технічної пропозиції</w:t>
      </w:r>
    </w:p>
    <w:p w:rsidR="00E557E6" w:rsidRPr="00DD5C23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D5C2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D5C23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FC0E38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DD5C23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FC0E38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Pr="00DD5C23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Pr="00DD5C23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RPr="00DD5C23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DD5C23">
        <w:rPr>
          <w:rFonts w:ascii="Arial" w:hAnsi="Arial" w:cs="Arial"/>
          <w:lang w:val="uk-UA"/>
        </w:rPr>
        <w:t>Є складовою частиною технічної пропозиції</w:t>
      </w:r>
      <w:r w:rsidR="00027241" w:rsidRPr="00DD5C23">
        <w:rPr>
          <w:rFonts w:ascii="Arial" w:hAnsi="Arial" w:cs="Arial"/>
          <w:lang w:val="uk-UA"/>
        </w:rPr>
        <w:t>*</w:t>
      </w:r>
    </w:p>
    <w:p w:rsidR="000C4EF3" w:rsidRPr="00DD5C23" w:rsidRDefault="000C4EF3" w:rsidP="000C4EF3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FC0E38" w:rsidRPr="008A1E18" w:rsidRDefault="00FC0E38" w:rsidP="00FC0E38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Pr="0098178D">
        <w:rPr>
          <w:rFonts w:ascii="Arial" w:hAnsi="Arial" w:cs="Arial"/>
          <w:b/>
          <w:color w:val="0000FF"/>
          <w:lang w:val="uk-UA"/>
        </w:rPr>
        <w:t>Кіровоградська обл., м. Кропивницький, проспект Університетський, буд. 11, приміщення Гуртожитку Кропивницького музичного фахового коледжу (Кропивницький музичний фаховий коледж є правонаступником КЗВО «Кіровоградський музичний коледж», який є правонаступником Кіровоградського музичного училища). (Заміна дверей</w:t>
      </w:r>
      <w:r w:rsidRPr="001A24E7">
        <w:rPr>
          <w:rFonts w:ascii="Arial" w:hAnsi="Arial" w:cs="Arial"/>
          <w:b/>
          <w:color w:val="0000FF"/>
          <w:lang w:val="uk-UA"/>
        </w:rPr>
        <w:t>)</w:t>
      </w:r>
      <w:r>
        <w:rPr>
          <w:rFonts w:ascii="Arial" w:hAnsi="Arial" w:cs="Arial"/>
          <w:b/>
          <w:color w:val="0000FF"/>
          <w:lang w:val="uk-UA"/>
        </w:rPr>
        <w:t>.</w:t>
      </w:r>
    </w:p>
    <w:p w:rsidR="00FC0E38" w:rsidRPr="00403DE3" w:rsidRDefault="00FC0E38" w:rsidP="00FC0E38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>Загальна площа</w:t>
      </w:r>
      <w:r>
        <w:rPr>
          <w:rFonts w:ascii="Arial" w:hAnsi="Arial" w:cs="Arial"/>
          <w:b/>
          <w:lang w:val="uk-UA"/>
        </w:rPr>
        <w:t xml:space="preserve"> </w:t>
      </w:r>
      <w:r w:rsidRPr="0098178D">
        <w:rPr>
          <w:rFonts w:ascii="Arial" w:hAnsi="Arial" w:cs="Arial"/>
          <w:b/>
          <w:color w:val="0000FF"/>
          <w:lang w:val="uk-UA"/>
        </w:rPr>
        <w:t>вхідної групи</w:t>
      </w:r>
      <w:r>
        <w:rPr>
          <w:rFonts w:ascii="Arial" w:hAnsi="Arial" w:cs="Arial"/>
          <w:b/>
          <w:color w:val="0000FF"/>
          <w:lang w:val="uk-UA"/>
        </w:rPr>
        <w:t>:</w:t>
      </w:r>
      <w:r w:rsidRPr="0098178D">
        <w:rPr>
          <w:rFonts w:ascii="Arial" w:hAnsi="Arial" w:cs="Arial"/>
          <w:b/>
          <w:color w:val="0000FF"/>
          <w:lang w:val="uk-UA"/>
        </w:rPr>
        <w:t xml:space="preserve"> 21,7</w:t>
      </w:r>
      <w:r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0C4EF3" w:rsidRDefault="000C4EF3" w:rsidP="000C4EF3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477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779"/>
        <w:gridCol w:w="992"/>
        <w:gridCol w:w="993"/>
        <w:gridCol w:w="992"/>
        <w:gridCol w:w="992"/>
        <w:gridCol w:w="1006"/>
      </w:tblGrid>
      <w:tr w:rsidR="00FC0E38" w:rsidRPr="00461A59" w:rsidTr="00520543">
        <w:trPr>
          <w:trHeight w:val="250"/>
        </w:trPr>
        <w:tc>
          <w:tcPr>
            <w:tcW w:w="1017" w:type="dxa"/>
            <w:vMerge w:val="restart"/>
          </w:tcPr>
          <w:p w:rsidR="00FC0E38" w:rsidRPr="00461A59" w:rsidRDefault="00FC0E38" w:rsidP="00520543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№</w:t>
            </w:r>
            <w:r w:rsidRPr="00461A5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п/п</w:t>
            </w:r>
          </w:p>
        </w:tc>
        <w:tc>
          <w:tcPr>
            <w:tcW w:w="8779" w:type="dxa"/>
            <w:vMerge w:val="restart"/>
          </w:tcPr>
          <w:p w:rsidR="00FC0E38" w:rsidRPr="00461A59" w:rsidRDefault="00FC0E38" w:rsidP="00520543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Найменування</w:t>
            </w:r>
            <w:r w:rsidRPr="00461A59">
              <w:rPr>
                <w:b/>
                <w:bCs/>
                <w:spacing w:val="-4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робіт</w:t>
            </w:r>
            <w:r w:rsidRPr="00461A59">
              <w:rPr>
                <w:b/>
                <w:bCs/>
                <w:spacing w:val="-6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і</w:t>
            </w:r>
            <w:r w:rsidRPr="00461A59">
              <w:rPr>
                <w:b/>
                <w:bCs/>
                <w:spacing w:val="-5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витрат</w:t>
            </w:r>
          </w:p>
        </w:tc>
        <w:tc>
          <w:tcPr>
            <w:tcW w:w="992" w:type="dxa"/>
            <w:vMerge w:val="restart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pacing w:val="-1"/>
                <w:sz w:val="21"/>
                <w:szCs w:val="21"/>
                <w:lang w:val="uk-UA"/>
              </w:rPr>
              <w:t>Одиниця</w:t>
            </w:r>
            <w:r w:rsidRPr="00461A5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Кількість</w:t>
            </w:r>
          </w:p>
        </w:tc>
        <w:tc>
          <w:tcPr>
            <w:tcW w:w="2990" w:type="dxa"/>
            <w:gridSpan w:val="3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Грудень</w:t>
            </w:r>
          </w:p>
        </w:tc>
      </w:tr>
      <w:tr w:rsidR="00FC0E38" w:rsidRPr="00461A59" w:rsidTr="00520543">
        <w:trPr>
          <w:trHeight w:val="229"/>
        </w:trPr>
        <w:tc>
          <w:tcPr>
            <w:tcW w:w="1017" w:type="dxa"/>
            <w:vMerge/>
          </w:tcPr>
          <w:p w:rsidR="00FC0E38" w:rsidRPr="00461A59" w:rsidRDefault="00FC0E38" w:rsidP="00520543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  <w:vMerge/>
          </w:tcPr>
          <w:p w:rsidR="00FC0E38" w:rsidRPr="00461A59" w:rsidRDefault="00FC0E38" w:rsidP="00520543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Merge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pacing w:val="-1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vMerge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1</w:t>
            </w:r>
            <w:r>
              <w:rPr>
                <w:b/>
                <w:bCs/>
                <w:sz w:val="21"/>
                <w:szCs w:val="21"/>
                <w:lang w:val="uk-UA"/>
              </w:rPr>
              <w:t>4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.12-</w:t>
            </w:r>
          </w:p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18.12</w:t>
            </w:r>
          </w:p>
        </w:tc>
        <w:tc>
          <w:tcPr>
            <w:tcW w:w="992" w:type="dxa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19.12-</w:t>
            </w:r>
          </w:p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25.12</w:t>
            </w:r>
          </w:p>
        </w:tc>
        <w:tc>
          <w:tcPr>
            <w:tcW w:w="1006" w:type="dxa"/>
          </w:tcPr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26.12-</w:t>
            </w:r>
          </w:p>
          <w:p w:rsidR="00FC0E38" w:rsidRPr="00461A59" w:rsidRDefault="00FC0E38" w:rsidP="00520543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30.12</w:t>
            </w: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металевих дверей з петель h-2200х850мм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 металевої конструкції (друга вхідна група ) h-2980х4170мм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 металевої конструкції (перша вхідна  група)h-2720х3430мм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скла h-1000х1730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та прорізи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пластикових дверей h-2100х1000мм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вхідної групи (перша вхідна група) h-2720х3430мм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 вхідної групи (друга вхідна група ) h-2980х4170мм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</w:t>
            </w: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доводчика</w:t>
            </w:r>
            <w:proofErr w:type="spellEnd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дверей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фасадної сітки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Встановлення кутиків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пог.м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proofErr w:type="spellStart"/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Розділ.Інші</w:t>
            </w:r>
            <w:proofErr w:type="spellEnd"/>
            <w:r w:rsidRPr="0052735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FC0E38" w:rsidRPr="00461A59" w:rsidTr="00520543">
        <w:trPr>
          <w:trHeight w:val="172"/>
        </w:trPr>
        <w:tc>
          <w:tcPr>
            <w:tcW w:w="1017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79" w:type="dxa"/>
            <w:vAlign w:val="bottom"/>
          </w:tcPr>
          <w:p w:rsidR="00FC0E38" w:rsidRPr="00527355" w:rsidRDefault="00FC0E38" w:rsidP="00520543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527355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992" w:type="dxa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FC0E38" w:rsidRPr="00461A59" w:rsidRDefault="00FC0E38" w:rsidP="00520543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FC0E38" w:rsidRPr="00461A59" w:rsidRDefault="00FC0E38" w:rsidP="00520543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</w:tbl>
    <w:p w:rsidR="00453D63" w:rsidRPr="00DD5C2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BA1497" w:rsidRPr="00DD5C23" w:rsidRDefault="00027241" w:rsidP="00B33757">
      <w:pPr>
        <w:pStyle w:val="a8"/>
        <w:rPr>
          <w:sz w:val="16"/>
          <w:szCs w:val="16"/>
          <w:lang w:val="uk-UA"/>
        </w:rPr>
      </w:pPr>
      <w:r w:rsidRPr="00DD5C23">
        <w:rPr>
          <w:b/>
          <w:lang w:val="uk-UA"/>
        </w:rPr>
        <w:t xml:space="preserve">* </w:t>
      </w:r>
      <w:r w:rsidRPr="00DD5C23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p w:rsidR="000C4EF3" w:rsidRPr="00DD5C23" w:rsidRDefault="000C4EF3" w:rsidP="00B33757">
      <w:pPr>
        <w:pStyle w:val="a8"/>
        <w:rPr>
          <w:lang w:val="uk-UA"/>
        </w:rPr>
      </w:pPr>
      <w:bookmarkStart w:id="0" w:name="_GoBack"/>
      <w:bookmarkEnd w:id="0"/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D5C23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DD5C23" w:rsidRDefault="00B33757" w:rsidP="00B33757">
            <w:pPr>
              <w:pStyle w:val="a8"/>
              <w:rPr>
                <w:lang w:val="uk-UA" w:eastAsia="uk-UA"/>
              </w:rPr>
            </w:pPr>
            <w:r w:rsidRPr="00DD5C23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DD5C23">
              <w:rPr>
                <w:lang w:val="uk-UA" w:eastAsia="uk-UA"/>
              </w:rPr>
              <w:t xml:space="preserve">       </w:t>
            </w:r>
            <w:r w:rsidRPr="00DD5C23">
              <w:rPr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A1497" w:rsidRPr="00DD5C23" w:rsidRDefault="00BA1497">
      <w:pPr>
        <w:rPr>
          <w:sz w:val="8"/>
          <w:szCs w:val="8"/>
          <w:lang w:val="uk-UA"/>
        </w:rPr>
      </w:pPr>
    </w:p>
    <w:sectPr w:rsidR="00BA1497" w:rsidRPr="00DD5C23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C83" w:rsidRDefault="00E77C83" w:rsidP="00445F0A">
      <w:r>
        <w:separator/>
      </w:r>
    </w:p>
  </w:endnote>
  <w:endnote w:type="continuationSeparator" w:id="0">
    <w:p w:rsidR="00E77C83" w:rsidRDefault="00E77C83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C83" w:rsidRDefault="00E77C83" w:rsidP="00445F0A">
      <w:r>
        <w:separator/>
      </w:r>
    </w:p>
  </w:footnote>
  <w:footnote w:type="continuationSeparator" w:id="0">
    <w:p w:rsidR="00E77C83" w:rsidRDefault="00E77C83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4103C"/>
    <w:rsid w:val="0005739A"/>
    <w:rsid w:val="000C4EF3"/>
    <w:rsid w:val="000E03A4"/>
    <w:rsid w:val="000E4331"/>
    <w:rsid w:val="000F3FED"/>
    <w:rsid w:val="00113F0B"/>
    <w:rsid w:val="00143B39"/>
    <w:rsid w:val="0019320E"/>
    <w:rsid w:val="001E0A56"/>
    <w:rsid w:val="001E3B4A"/>
    <w:rsid w:val="001F48DC"/>
    <w:rsid w:val="00217CC8"/>
    <w:rsid w:val="0023767E"/>
    <w:rsid w:val="0026156B"/>
    <w:rsid w:val="002741C1"/>
    <w:rsid w:val="002E0A43"/>
    <w:rsid w:val="002F37F9"/>
    <w:rsid w:val="003143DB"/>
    <w:rsid w:val="003151F4"/>
    <w:rsid w:val="003167AC"/>
    <w:rsid w:val="00340768"/>
    <w:rsid w:val="003419D7"/>
    <w:rsid w:val="00345972"/>
    <w:rsid w:val="00375DF2"/>
    <w:rsid w:val="003B0F14"/>
    <w:rsid w:val="003C41ED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C3FEF"/>
    <w:rsid w:val="006D0FDA"/>
    <w:rsid w:val="006F47D5"/>
    <w:rsid w:val="006F6F1A"/>
    <w:rsid w:val="00720651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51869"/>
    <w:rsid w:val="00A65B29"/>
    <w:rsid w:val="00A7329C"/>
    <w:rsid w:val="00A94618"/>
    <w:rsid w:val="00AE1D5B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CE4080"/>
    <w:rsid w:val="00D2004F"/>
    <w:rsid w:val="00D2458D"/>
    <w:rsid w:val="00D302A7"/>
    <w:rsid w:val="00D35F08"/>
    <w:rsid w:val="00D8563F"/>
    <w:rsid w:val="00DB2A6B"/>
    <w:rsid w:val="00DD5C23"/>
    <w:rsid w:val="00DE4C4D"/>
    <w:rsid w:val="00E557E6"/>
    <w:rsid w:val="00E605C4"/>
    <w:rsid w:val="00E77C83"/>
    <w:rsid w:val="00E9794B"/>
    <w:rsid w:val="00EF6BD7"/>
    <w:rsid w:val="00F37254"/>
    <w:rsid w:val="00F41A10"/>
    <w:rsid w:val="00F81CAB"/>
    <w:rsid w:val="00F83482"/>
    <w:rsid w:val="00FB225F"/>
    <w:rsid w:val="00FC0E3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3</cp:revision>
  <dcterms:created xsi:type="dcterms:W3CDTF">2022-11-24T15:48:00Z</dcterms:created>
  <dcterms:modified xsi:type="dcterms:W3CDTF">2022-11-24T15:51:00Z</dcterms:modified>
</cp:coreProperties>
</file>