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A2C97" w14:textId="77777777" w:rsidR="00612E12" w:rsidRDefault="00612E12">
      <w:pPr>
        <w:jc w:val="right"/>
        <w:rPr>
          <w:b/>
          <w:bCs/>
          <w:sz w:val="12"/>
          <w:szCs w:val="12"/>
        </w:rPr>
      </w:pPr>
    </w:p>
    <w:p w14:paraId="570D7293" w14:textId="53FFCFA6" w:rsidR="00612E12" w:rsidRPr="00FE5CA8" w:rsidRDefault="00000000">
      <w:pPr>
        <w:rPr>
          <w:rFonts w:ascii="Times New Roman" w:eastAsia="Times New Roman" w:hAnsi="Times New Roman" w:cs="Times New Roman"/>
          <w:b/>
          <w:bCs/>
          <w:lang w:val="en-US"/>
        </w:rPr>
      </w:pPr>
      <w:bookmarkStart w:id="0" w:name="_heading=h.wnyrvc5t90x0" w:colFirst="0" w:colLast="0"/>
      <w:bookmarkEnd w:id="0"/>
      <w:r>
        <w:rPr>
          <w:color w:val="000000"/>
        </w:rPr>
        <w:t xml:space="preserve">   </w:t>
      </w:r>
      <w:r w:rsidR="00FE5CA8">
        <w:rPr>
          <w:color w:val="000000"/>
          <w:lang w:val="en-US"/>
        </w:rPr>
        <w:t>RFQ</w:t>
      </w:r>
      <w:r>
        <w:rPr>
          <w:color w:val="000000"/>
        </w:rPr>
        <w:t xml:space="preserve"> </w:t>
      </w:r>
      <w:r>
        <w:t>0</w:t>
      </w:r>
      <w:r w:rsidR="00FE5CA8">
        <w:rPr>
          <w:lang w:val="en-US"/>
        </w:rPr>
        <w:t>1</w:t>
      </w:r>
      <w:r>
        <w:rPr>
          <w:color w:val="000000"/>
        </w:rPr>
        <w:t>-2026-F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 Додаток </w:t>
      </w:r>
      <w:r w:rsidR="00FE5CA8">
        <w:rPr>
          <w:rFonts w:ascii="Times New Roman" w:eastAsia="Times New Roman" w:hAnsi="Times New Roman" w:cs="Times New Roman"/>
          <w:b/>
          <w:bCs/>
          <w:lang w:val="en-US"/>
        </w:rPr>
        <w:t>3</w:t>
      </w:r>
    </w:p>
    <w:p w14:paraId="39F14373" w14:textId="77777777" w:rsidR="00612E12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</w:p>
    <w:p w14:paraId="77B568A4" w14:textId="77777777" w:rsidR="00612E12" w:rsidRDefault="00612E12">
      <w:pPr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a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652"/>
        <w:gridCol w:w="3295"/>
      </w:tblGrid>
      <w:tr w:rsidR="00612E12" w14:paraId="29040FD0" w14:textId="77777777">
        <w:trPr>
          <w:trHeight w:val="794"/>
        </w:trPr>
        <w:tc>
          <w:tcPr>
            <w:tcW w:w="3397" w:type="dxa"/>
          </w:tcPr>
          <w:p w14:paraId="057C61EE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Повна назва організації або прізвище, ім’я та по-батькові постачальника – ФОП</w:t>
            </w:r>
          </w:p>
        </w:tc>
        <w:tc>
          <w:tcPr>
            <w:tcW w:w="5947" w:type="dxa"/>
            <w:gridSpan w:val="2"/>
          </w:tcPr>
          <w:p w14:paraId="0FC58ECD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263612DC" w14:textId="77777777">
        <w:trPr>
          <w:trHeight w:val="794"/>
        </w:trPr>
        <w:tc>
          <w:tcPr>
            <w:tcW w:w="3397" w:type="dxa"/>
          </w:tcPr>
          <w:p w14:paraId="1BDF6107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ЄДРПОУ/ІПН</w:t>
            </w:r>
          </w:p>
        </w:tc>
        <w:tc>
          <w:tcPr>
            <w:tcW w:w="5947" w:type="dxa"/>
            <w:gridSpan w:val="2"/>
          </w:tcPr>
          <w:p w14:paraId="639A0170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080A858E" w14:textId="77777777">
        <w:trPr>
          <w:trHeight w:val="794"/>
        </w:trPr>
        <w:tc>
          <w:tcPr>
            <w:tcW w:w="3397" w:type="dxa"/>
          </w:tcPr>
          <w:p w14:paraId="037E4E5A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</w:t>
            </w:r>
          </w:p>
        </w:tc>
        <w:tc>
          <w:tcPr>
            <w:tcW w:w="5947" w:type="dxa"/>
            <w:gridSpan w:val="2"/>
          </w:tcPr>
          <w:p w14:paraId="1F9090AA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26C35448" w14:textId="77777777">
        <w:trPr>
          <w:trHeight w:val="794"/>
        </w:trPr>
        <w:tc>
          <w:tcPr>
            <w:tcW w:w="3397" w:type="dxa"/>
          </w:tcPr>
          <w:p w14:paraId="16B24A1E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Адреса для листування</w:t>
            </w:r>
          </w:p>
        </w:tc>
        <w:tc>
          <w:tcPr>
            <w:tcW w:w="5947" w:type="dxa"/>
            <w:gridSpan w:val="2"/>
          </w:tcPr>
          <w:p w14:paraId="50D216D9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38C55440" w14:textId="77777777">
        <w:trPr>
          <w:trHeight w:val="794"/>
        </w:trPr>
        <w:tc>
          <w:tcPr>
            <w:tcW w:w="3397" w:type="dxa"/>
          </w:tcPr>
          <w:p w14:paraId="2E8512A4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Уповноважена особа-підписант</w:t>
            </w:r>
          </w:p>
        </w:tc>
        <w:tc>
          <w:tcPr>
            <w:tcW w:w="5947" w:type="dxa"/>
            <w:gridSpan w:val="2"/>
          </w:tcPr>
          <w:p w14:paraId="4228F82B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0C865A01" w14:textId="77777777">
        <w:trPr>
          <w:trHeight w:val="794"/>
        </w:trPr>
        <w:tc>
          <w:tcPr>
            <w:tcW w:w="3397" w:type="dxa"/>
            <w:vMerge w:val="restart"/>
          </w:tcPr>
          <w:p w14:paraId="053DF1CC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71CAB8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0C7AC3BF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B43420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Заповнюється тільки юридичними особами</w:t>
            </w:r>
          </w:p>
          <w:p w14:paraId="0840A33E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  <w:p w14:paraId="32C33F6A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(Фізична особа-підприємець пропускає даний пункт)</w:t>
            </w:r>
          </w:p>
        </w:tc>
        <w:tc>
          <w:tcPr>
            <w:tcW w:w="2652" w:type="dxa"/>
          </w:tcPr>
          <w:p w14:paraId="0764A0B3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*Керівник/Директор</w:t>
            </w:r>
          </w:p>
          <w:p w14:paraId="3A75A8AD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ED4D0C9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(П.І.Б)</w:t>
            </w:r>
          </w:p>
        </w:tc>
        <w:tc>
          <w:tcPr>
            <w:tcW w:w="3295" w:type="dxa"/>
          </w:tcPr>
          <w:p w14:paraId="555A83FD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6910DBBF" w14:textId="77777777">
        <w:trPr>
          <w:trHeight w:val="794"/>
        </w:trPr>
        <w:tc>
          <w:tcPr>
            <w:tcW w:w="3397" w:type="dxa"/>
            <w:vMerge/>
          </w:tcPr>
          <w:p w14:paraId="19378AB8" w14:textId="77777777" w:rsidR="00612E12" w:rsidRDefault="00612E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tcBorders>
              <w:bottom w:val="single" w:sz="4" w:space="0" w:color="000000"/>
            </w:tcBorders>
          </w:tcPr>
          <w:p w14:paraId="02D16AB9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*Засновники</w:t>
            </w:r>
          </w:p>
          <w:p w14:paraId="36F7DF53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E3F3BC2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(Повна юридична /офіційно зареєстрована назва компанії та /або П.І.Б)</w:t>
            </w:r>
          </w:p>
        </w:tc>
        <w:tc>
          <w:tcPr>
            <w:tcW w:w="3295" w:type="dxa"/>
          </w:tcPr>
          <w:p w14:paraId="3AE472B2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74B3D337" w14:textId="77777777">
        <w:trPr>
          <w:trHeight w:val="794"/>
        </w:trPr>
        <w:tc>
          <w:tcPr>
            <w:tcW w:w="3397" w:type="dxa"/>
            <w:vMerge/>
          </w:tcPr>
          <w:p w14:paraId="46CB1A5C" w14:textId="77777777" w:rsidR="00612E12" w:rsidRDefault="00612E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tcBorders>
              <w:bottom w:val="nil"/>
            </w:tcBorders>
          </w:tcPr>
          <w:p w14:paraId="78BF0B71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*Кінцевий бенефіціарний власник</w:t>
            </w:r>
          </w:p>
          <w:p w14:paraId="5426EDF4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 згідно даних ЄДР, вживаються у значенні, визначеному Законом)</w:t>
            </w:r>
          </w:p>
        </w:tc>
        <w:tc>
          <w:tcPr>
            <w:tcW w:w="3295" w:type="dxa"/>
          </w:tcPr>
          <w:p w14:paraId="748385E0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0F23C294" w14:textId="77777777">
        <w:trPr>
          <w:trHeight w:val="794"/>
        </w:trPr>
        <w:tc>
          <w:tcPr>
            <w:tcW w:w="3397" w:type="dxa"/>
          </w:tcPr>
          <w:p w14:paraId="31BAD41A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5947" w:type="dxa"/>
            <w:gridSpan w:val="2"/>
          </w:tcPr>
          <w:p w14:paraId="6767AB4E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682FE637" w14:textId="77777777">
        <w:trPr>
          <w:trHeight w:val="794"/>
        </w:trPr>
        <w:tc>
          <w:tcPr>
            <w:tcW w:w="3397" w:type="dxa"/>
          </w:tcPr>
          <w:p w14:paraId="69EC692D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Телефон/факс</w:t>
            </w:r>
          </w:p>
        </w:tc>
        <w:tc>
          <w:tcPr>
            <w:tcW w:w="5947" w:type="dxa"/>
            <w:gridSpan w:val="2"/>
          </w:tcPr>
          <w:p w14:paraId="2D8BD324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5C9E9200" w14:textId="77777777">
        <w:trPr>
          <w:trHeight w:val="794"/>
        </w:trPr>
        <w:tc>
          <w:tcPr>
            <w:tcW w:w="3397" w:type="dxa"/>
          </w:tcPr>
          <w:p w14:paraId="109FB987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Повні банківські реквізити</w:t>
            </w:r>
          </w:p>
        </w:tc>
        <w:tc>
          <w:tcPr>
            <w:tcW w:w="5947" w:type="dxa"/>
            <w:gridSpan w:val="2"/>
          </w:tcPr>
          <w:p w14:paraId="5A9D38F2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66B96CD0" w14:textId="77777777">
        <w:trPr>
          <w:trHeight w:val="794"/>
        </w:trPr>
        <w:tc>
          <w:tcPr>
            <w:tcW w:w="3397" w:type="dxa"/>
          </w:tcPr>
          <w:p w14:paraId="4A53EE07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Контактної особи</w:t>
            </w:r>
          </w:p>
        </w:tc>
        <w:tc>
          <w:tcPr>
            <w:tcW w:w="5947" w:type="dxa"/>
            <w:gridSpan w:val="2"/>
          </w:tcPr>
          <w:p w14:paraId="10DF6F31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31CD5266" w14:textId="77777777">
        <w:trPr>
          <w:trHeight w:val="794"/>
        </w:trPr>
        <w:tc>
          <w:tcPr>
            <w:tcW w:w="3397" w:type="dxa"/>
          </w:tcPr>
          <w:p w14:paraId="7290425F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 та E-mail контактної особи</w:t>
            </w:r>
          </w:p>
        </w:tc>
        <w:tc>
          <w:tcPr>
            <w:tcW w:w="5947" w:type="dxa"/>
            <w:gridSpan w:val="2"/>
          </w:tcPr>
          <w:p w14:paraId="234F3C69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12E12" w14:paraId="1DD2A9D7" w14:textId="77777777">
        <w:trPr>
          <w:trHeight w:val="794"/>
        </w:trPr>
        <w:tc>
          <w:tcPr>
            <w:tcW w:w="3397" w:type="dxa"/>
          </w:tcPr>
          <w:p w14:paraId="2CDEED1F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Товари та/або послуги, що надає Постачальник</w:t>
            </w:r>
          </w:p>
          <w:p w14:paraId="7F3B7E79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86FDB59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63EB4AE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EA65EC4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F8E39BB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E497B13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47" w:type="dxa"/>
            <w:gridSpan w:val="2"/>
          </w:tcPr>
          <w:p w14:paraId="54034DF6" w14:textId="77777777" w:rsidR="00612E12" w:rsidRDefault="00612E1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35CA5DEB" w14:textId="77777777" w:rsidR="00612E12" w:rsidRDefault="00612E12">
      <w:pPr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b"/>
        <w:tblW w:w="93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778"/>
        <w:gridCol w:w="2727"/>
        <w:gridCol w:w="2906"/>
      </w:tblGrid>
      <w:tr w:rsidR="00612E12" w14:paraId="2E36804B" w14:textId="77777777">
        <w:tc>
          <w:tcPr>
            <w:tcW w:w="1943" w:type="dxa"/>
          </w:tcPr>
          <w:p w14:paraId="2F81DEC8" w14:textId="77777777" w:rsidR="00612E12" w:rsidRDefault="00000000">
            <w:pPr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</w:t>
            </w:r>
          </w:p>
        </w:tc>
        <w:tc>
          <w:tcPr>
            <w:tcW w:w="1778" w:type="dxa"/>
          </w:tcPr>
          <w:p w14:paraId="244C7367" w14:textId="77777777" w:rsidR="00612E12" w:rsidRDefault="00612E12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2727" w:type="dxa"/>
          </w:tcPr>
          <w:p w14:paraId="23F3FA9B" w14:textId="77777777" w:rsidR="00612E12" w:rsidRDefault="00000000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</w:t>
            </w:r>
          </w:p>
        </w:tc>
        <w:tc>
          <w:tcPr>
            <w:tcW w:w="2906" w:type="dxa"/>
          </w:tcPr>
          <w:p w14:paraId="61E1CB06" w14:textId="77777777" w:rsidR="00612E12" w:rsidRDefault="00000000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______________________________</w:t>
            </w:r>
          </w:p>
        </w:tc>
      </w:tr>
      <w:tr w:rsidR="00612E12" w14:paraId="70D47DF9" w14:textId="77777777">
        <w:trPr>
          <w:trHeight w:val="110"/>
        </w:trPr>
        <w:tc>
          <w:tcPr>
            <w:tcW w:w="1943" w:type="dxa"/>
          </w:tcPr>
          <w:p w14:paraId="7BE49249" w14:textId="77777777" w:rsidR="00612E12" w:rsidRDefault="00000000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(дата)</w:t>
            </w:r>
          </w:p>
        </w:tc>
        <w:tc>
          <w:tcPr>
            <w:tcW w:w="1778" w:type="dxa"/>
          </w:tcPr>
          <w:p w14:paraId="0ACD00F2" w14:textId="77777777" w:rsidR="00612E12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печатка (за наявності)</w:t>
            </w:r>
          </w:p>
        </w:tc>
        <w:tc>
          <w:tcPr>
            <w:tcW w:w="2727" w:type="dxa"/>
          </w:tcPr>
          <w:p w14:paraId="75A9F24B" w14:textId="77777777" w:rsidR="00612E1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(підпис уповноваженої особи)</w:t>
            </w:r>
          </w:p>
        </w:tc>
        <w:tc>
          <w:tcPr>
            <w:tcW w:w="2906" w:type="dxa"/>
          </w:tcPr>
          <w:p w14:paraId="13C111CC" w14:textId="77777777" w:rsidR="00612E1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(П.І.Б.)</w:t>
            </w:r>
          </w:p>
        </w:tc>
      </w:tr>
    </w:tbl>
    <w:p w14:paraId="22F1A282" w14:textId="77777777" w:rsidR="00612E12" w:rsidRDefault="00612E12">
      <w:pPr>
        <w:spacing w:after="0"/>
        <w:jc w:val="both"/>
        <w:rPr>
          <w:b/>
          <w:bCs/>
          <w:vertAlign w:val="superscript"/>
        </w:rPr>
      </w:pPr>
    </w:p>
    <w:p w14:paraId="2AF4222E" w14:textId="77777777" w:rsidR="00612E12" w:rsidRDefault="00612E12">
      <w:pPr>
        <w:spacing w:after="0"/>
        <w:jc w:val="both"/>
        <w:rPr>
          <w:b/>
          <w:bCs/>
          <w:vertAlign w:val="superscript"/>
        </w:rPr>
      </w:pPr>
    </w:p>
    <w:p w14:paraId="72D00717" w14:textId="77777777" w:rsidR="00612E12" w:rsidRDefault="00612E12">
      <w:pPr>
        <w:spacing w:after="0"/>
        <w:jc w:val="both"/>
        <w:rPr>
          <w:b/>
          <w:bCs/>
          <w:vertAlign w:val="superscript"/>
        </w:rPr>
      </w:pPr>
    </w:p>
    <w:p w14:paraId="31ACE907" w14:textId="77777777" w:rsidR="00612E12" w:rsidRDefault="00612E12">
      <w:pPr>
        <w:spacing w:after="0"/>
        <w:jc w:val="both"/>
        <w:rPr>
          <w:b/>
          <w:bCs/>
          <w:vertAlign w:val="superscript"/>
        </w:rPr>
      </w:pPr>
    </w:p>
    <w:p w14:paraId="51748C21" w14:textId="77777777" w:rsidR="00612E12" w:rsidRDefault="00612E12">
      <w:pPr>
        <w:spacing w:after="0"/>
        <w:jc w:val="both"/>
        <w:rPr>
          <w:b/>
          <w:bCs/>
          <w:vertAlign w:val="superscript"/>
        </w:rPr>
      </w:pPr>
    </w:p>
    <w:p w14:paraId="7F30BEFA" w14:textId="77777777" w:rsidR="00612E12" w:rsidRDefault="00612E12">
      <w:pPr>
        <w:spacing w:after="0"/>
        <w:jc w:val="both"/>
        <w:rPr>
          <w:b/>
          <w:bCs/>
          <w:vertAlign w:val="superscript"/>
        </w:rPr>
      </w:pPr>
    </w:p>
    <w:p w14:paraId="0C1B79BB" w14:textId="77777777" w:rsidR="00612E12" w:rsidRDefault="00000000">
      <w:pPr>
        <w:spacing w:after="0"/>
        <w:jc w:val="both"/>
        <w:rPr>
          <w:b/>
          <w:bCs/>
          <w:vertAlign w:val="superscript"/>
        </w:rPr>
      </w:pPr>
      <w:r>
        <w:rPr>
          <w:b/>
          <w:bCs/>
          <w:vertAlign w:val="superscript"/>
        </w:rPr>
        <w:t>* обов’язкове заповнення інформації для перевірки учасника (засновників, кінцевих бенефіціарних власників, керівників) на перебування/відсутність в санкційних списках</w:t>
      </w:r>
    </w:p>
    <w:sectPr w:rsidR="00612E12">
      <w:pgSz w:w="11906" w:h="16838"/>
      <w:pgMar w:top="28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202486A-18A5-423F-AAE2-2BEA597F999C}"/>
    <w:embedBold r:id="rId2" w:fontKey="{A126DB68-71F4-47A5-A2F1-486A714D11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18F9B6A-5AC2-4B9E-8744-62D745B4E4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34F10126-8878-49A8-B722-3A75E94998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E12"/>
    <w:rsid w:val="00612E12"/>
    <w:rsid w:val="00EB3250"/>
    <w:rsid w:val="00FE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A1691"/>
  <w15:docId w15:val="{A2751A6F-80BE-49FE-A777-20D5389FE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453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D92397"/>
  </w:style>
  <w:style w:type="paragraph" w:styleId="a7">
    <w:name w:val="footer"/>
    <w:link w:val="a8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D92397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27wuofWEEw4DYMf6YHUJZkJOGg==">CgMxLjAyDmgud255cnZjNXQ5MHgwOAByITFqOVNMbzVuVnVBSGx1Sm9TWVVuQlRkWTAtY2g5NDhzWg==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PM</dc:creator>
  <cp:lastModifiedBy>TTA-PC</cp:lastModifiedBy>
  <cp:revision>2</cp:revision>
  <dcterms:created xsi:type="dcterms:W3CDTF">2026-04-03T06:55:00Z</dcterms:created>
  <dcterms:modified xsi:type="dcterms:W3CDTF">2026-04-24T13:55:00Z</dcterms:modified>
</cp:coreProperties>
</file>